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B6" w:rsidRPr="00B91065" w:rsidRDefault="002D54E6" w:rsidP="005035B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ISIS Del rosso da verrazzano</w:t>
      </w:r>
    </w:p>
    <w:p w:rsidR="005035B6" w:rsidRDefault="005035B6" w:rsidP="005035B6">
      <w:pPr>
        <w:spacing w:after="0"/>
        <w:jc w:val="center"/>
        <w:rPr>
          <w:rFonts w:ascii="Times New Roman" w:hAnsi="Times New Roman" w:cs="Times New Roman"/>
          <w:b/>
        </w:rPr>
      </w:pPr>
    </w:p>
    <w:p w:rsidR="005035B6" w:rsidRPr="004A02BC" w:rsidRDefault="005035B6" w:rsidP="005035B6">
      <w:pPr>
        <w:spacing w:after="0"/>
        <w:jc w:val="center"/>
        <w:rPr>
          <w:rFonts w:ascii="Times New Roman" w:hAnsi="Times New Roman" w:cs="Times New Roman"/>
          <w:b/>
        </w:rPr>
      </w:pPr>
      <w:r w:rsidRPr="004A02BC">
        <w:rPr>
          <w:rFonts w:ascii="Times New Roman" w:hAnsi="Times New Roman" w:cs="Times New Roman"/>
          <w:b/>
        </w:rPr>
        <w:t>PROGRAMMAZIONE DISCIPLINARE</w:t>
      </w:r>
    </w:p>
    <w:p w:rsidR="005035B6" w:rsidRDefault="005035B6" w:rsidP="005035B6">
      <w:pPr>
        <w:spacing w:after="0"/>
        <w:jc w:val="center"/>
        <w:rPr>
          <w:rFonts w:ascii="Times New Roman" w:hAnsi="Times New Roman" w:cs="Times New Roman"/>
        </w:rPr>
      </w:pPr>
      <w:r w:rsidRPr="004A02BC">
        <w:rPr>
          <w:rFonts w:ascii="Times New Roman" w:hAnsi="Times New Roman" w:cs="Times New Roman"/>
        </w:rPr>
        <w:t>ANNO SCOLASTICO:</w:t>
      </w:r>
    </w:p>
    <w:p w:rsidR="005035B6" w:rsidRPr="004A02BC" w:rsidRDefault="005035B6" w:rsidP="005035B6">
      <w:pPr>
        <w:spacing w:after="0"/>
        <w:jc w:val="center"/>
        <w:rPr>
          <w:rFonts w:ascii="Times New Roman" w:hAnsi="Times New Roman" w:cs="Times New Roman"/>
        </w:rPr>
      </w:pPr>
    </w:p>
    <w:p w:rsidR="002D54E6" w:rsidRPr="004A02BC" w:rsidRDefault="005035B6" w:rsidP="005035B6">
      <w:pPr>
        <w:spacing w:after="0"/>
        <w:rPr>
          <w:rFonts w:ascii="Times New Roman" w:hAnsi="Times New Roman" w:cs="Times New Roman"/>
        </w:rPr>
      </w:pPr>
      <w:r w:rsidRPr="004A02BC">
        <w:rPr>
          <w:rFonts w:ascii="Times New Roman" w:hAnsi="Times New Roman" w:cs="Times New Roman"/>
        </w:rPr>
        <w:t xml:space="preserve">CLASSE:   </w:t>
      </w:r>
      <w:r w:rsidR="00E22414">
        <w:rPr>
          <w:rFonts w:ascii="Times New Roman" w:hAnsi="Times New Roman" w:cs="Times New Roman"/>
        </w:rPr>
        <w:t>2</w:t>
      </w:r>
      <w:r w:rsidRPr="004A02BC">
        <w:rPr>
          <w:rFonts w:ascii="Times New Roman" w:hAnsi="Times New Roman" w:cs="Times New Roman"/>
        </w:rPr>
        <w:t xml:space="preserve">              SEZIONE: </w:t>
      </w:r>
      <w:r w:rsidR="00A0116B">
        <w:rPr>
          <w:rFonts w:ascii="Times New Roman" w:hAnsi="Times New Roman" w:cs="Times New Roman"/>
        </w:rPr>
        <w:t>B</w:t>
      </w:r>
    </w:p>
    <w:p w:rsidR="005035B6" w:rsidRPr="004A02BC" w:rsidRDefault="005035B6" w:rsidP="005035B6">
      <w:pPr>
        <w:spacing w:after="0"/>
        <w:rPr>
          <w:rFonts w:ascii="Times New Roman" w:hAnsi="Times New Roman" w:cs="Times New Roman"/>
        </w:rPr>
      </w:pPr>
      <w:r w:rsidRPr="004A02BC">
        <w:rPr>
          <w:rFonts w:ascii="Times New Roman" w:hAnsi="Times New Roman" w:cs="Times New Roman"/>
        </w:rPr>
        <w:t xml:space="preserve">DISCIPLINA: </w:t>
      </w:r>
      <w:r w:rsidR="00E22414">
        <w:rPr>
          <w:rFonts w:ascii="Times New Roman" w:hAnsi="Times New Roman" w:cs="Times New Roman"/>
        </w:rPr>
        <w:t>Geo</w:t>
      </w:r>
      <w:r w:rsidR="008E783B">
        <w:rPr>
          <w:rFonts w:ascii="Times New Roman" w:hAnsi="Times New Roman" w:cs="Times New Roman"/>
        </w:rPr>
        <w:t>-</w:t>
      </w:r>
      <w:r w:rsidR="00E22414">
        <w:rPr>
          <w:rFonts w:ascii="Times New Roman" w:hAnsi="Times New Roman" w:cs="Times New Roman"/>
        </w:rPr>
        <w:t>storia</w:t>
      </w:r>
    </w:p>
    <w:p w:rsidR="005035B6" w:rsidRDefault="005035B6" w:rsidP="005035B6">
      <w:pPr>
        <w:spacing w:after="0"/>
        <w:rPr>
          <w:rFonts w:ascii="Times New Roman" w:hAnsi="Times New Roman" w:cs="Times New Roman"/>
        </w:rPr>
      </w:pPr>
      <w:r w:rsidRPr="004A02BC">
        <w:rPr>
          <w:rFonts w:ascii="Times New Roman" w:hAnsi="Times New Roman" w:cs="Times New Roman"/>
        </w:rPr>
        <w:t xml:space="preserve">DOCENTE: </w:t>
      </w:r>
      <w:r w:rsidR="00E22414">
        <w:rPr>
          <w:rFonts w:ascii="Times New Roman" w:hAnsi="Times New Roman" w:cs="Times New Roman"/>
        </w:rPr>
        <w:t>Bellucci Felice</w:t>
      </w:r>
    </w:p>
    <w:p w:rsidR="005035B6" w:rsidRPr="004A02BC" w:rsidRDefault="005035B6" w:rsidP="00E22414">
      <w:pPr>
        <w:tabs>
          <w:tab w:val="left" w:pos="2148"/>
          <w:tab w:val="center" w:pos="4819"/>
        </w:tabs>
        <w:spacing w:after="0"/>
        <w:rPr>
          <w:rFonts w:ascii="Times New Roman" w:hAnsi="Times New Roman" w:cs="Times New Roman"/>
        </w:rPr>
      </w:pPr>
      <w:r w:rsidRPr="004A02BC">
        <w:rPr>
          <w:rFonts w:ascii="Times New Roman" w:hAnsi="Times New Roman" w:cs="Times New Roman"/>
        </w:rPr>
        <w:t>QUADRO O</w:t>
      </w:r>
      <w:r w:rsidR="00E22414">
        <w:rPr>
          <w:rFonts w:ascii="Times New Roman" w:hAnsi="Times New Roman" w:cs="Times New Roman"/>
        </w:rPr>
        <w:t xml:space="preserve">RARIO: nr 3ore settimanali </w:t>
      </w:r>
      <w:r w:rsidR="00E22414">
        <w:rPr>
          <w:rFonts w:ascii="Times New Roman" w:hAnsi="Times New Roman" w:cs="Times New Roman"/>
        </w:rPr>
        <w:tab/>
      </w:r>
    </w:p>
    <w:p w:rsidR="005035B6" w:rsidRDefault="005035B6" w:rsidP="005035B6">
      <w:pPr>
        <w:spacing w:after="0"/>
      </w:pPr>
    </w:p>
    <w:p w:rsidR="005035B6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L’intera progettazione didattica, formativa, educativa e organizzativa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6654DC">
        <w:rPr>
          <w:rFonts w:ascii="Times New Roman" w:hAnsi="Times New Roman" w:cs="Times New Roman"/>
          <w:sz w:val="24"/>
          <w:szCs w:val="24"/>
        </w:rPr>
        <w:t xml:space="preserve">rivolta a sostenere il processo di </w:t>
      </w:r>
      <w:r>
        <w:rPr>
          <w:rFonts w:ascii="Times New Roman" w:hAnsi="Times New Roman" w:cs="Times New Roman"/>
          <w:sz w:val="24"/>
          <w:szCs w:val="24"/>
        </w:rPr>
        <w:t>implementazione</w:t>
      </w:r>
      <w:r w:rsidRPr="006654DC">
        <w:rPr>
          <w:rFonts w:ascii="Times New Roman" w:hAnsi="Times New Roman" w:cs="Times New Roman"/>
          <w:sz w:val="24"/>
          <w:szCs w:val="24"/>
        </w:rPr>
        <w:t xml:space="preserve"> della cittadinanza locale e globale e a promuovere l’accesso dei giovani a più ampie e ricche opportunità formative, mediante la fruizione di un</w:t>
      </w:r>
      <w:r>
        <w:rPr>
          <w:rFonts w:ascii="Times New Roman" w:hAnsi="Times New Roman" w:cs="Times New Roman"/>
          <w:sz w:val="24"/>
          <w:szCs w:val="24"/>
        </w:rPr>
        <w:t>a sempre più ampia offerta formativa attraverso la costruzione</w:t>
      </w:r>
      <w:r w:rsidRPr="006654DC">
        <w:rPr>
          <w:rFonts w:ascii="Times New Roman" w:hAnsi="Times New Roman" w:cs="Times New Roman"/>
          <w:sz w:val="24"/>
          <w:szCs w:val="24"/>
        </w:rPr>
        <w:t xml:space="preserve"> di un </w:t>
      </w:r>
      <w:r w:rsidRPr="006654DC">
        <w:rPr>
          <w:rFonts w:ascii="Times New Roman" w:hAnsi="Times New Roman" w:cs="Times New Roman"/>
          <w:i/>
          <w:sz w:val="24"/>
          <w:szCs w:val="24"/>
        </w:rPr>
        <w:t>curriculum di competenze culturali, professionali e sociali</w:t>
      </w:r>
      <w:r w:rsidRPr="006654DC">
        <w:rPr>
          <w:rFonts w:ascii="Times New Roman" w:hAnsi="Times New Roman" w:cs="Times New Roman"/>
          <w:sz w:val="24"/>
          <w:szCs w:val="24"/>
        </w:rPr>
        <w:t xml:space="preserve"> articolato, flessibile e aperto, </w:t>
      </w:r>
      <w:r>
        <w:rPr>
          <w:rFonts w:ascii="Times New Roman" w:hAnsi="Times New Roman" w:cs="Times New Roman"/>
          <w:sz w:val="24"/>
          <w:szCs w:val="24"/>
        </w:rPr>
        <w:t xml:space="preserve">rispettoso anche delle </w:t>
      </w:r>
      <w:r w:rsidRPr="006654DC">
        <w:rPr>
          <w:rFonts w:ascii="Times New Roman" w:hAnsi="Times New Roman" w:cs="Times New Roman"/>
          <w:i/>
          <w:sz w:val="24"/>
          <w:szCs w:val="24"/>
        </w:rPr>
        <w:t xml:space="preserve">Raccomandazione del 22 maggio 2018 </w:t>
      </w:r>
      <w:r w:rsidRPr="006654DC">
        <w:rPr>
          <w:rFonts w:ascii="Times New Roman" w:hAnsi="Times New Roman" w:cs="Times New Roman"/>
          <w:sz w:val="24"/>
          <w:szCs w:val="24"/>
        </w:rPr>
        <w:t xml:space="preserve"> incentrate su specifiche competenze chiave </w:t>
      </w:r>
      <w:r>
        <w:rPr>
          <w:rFonts w:ascii="Times New Roman" w:hAnsi="Times New Roman" w:cs="Times New Roman"/>
          <w:sz w:val="24"/>
          <w:szCs w:val="24"/>
        </w:rPr>
        <w:t>per l’apprendimento permanente che di seguito si riportano: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alfabetica-funzionale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multilinguistica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matematica e competenza in scienze, tecnologie e ingegneria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digitale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personale, sociale e capacità di imparare a imparare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in materia di cittadinanza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imprenditoriale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</w:t>
      </w:r>
      <w:r w:rsidRPr="006654DC">
        <w:rPr>
          <w:rFonts w:ascii="Times New Roman" w:hAnsi="Times New Roman" w:cs="Times New Roman"/>
          <w:sz w:val="24"/>
          <w:szCs w:val="24"/>
        </w:rPr>
        <w:tab/>
        <w:t>Competenza in materia di consapevolezza ed espressione culturale.</w:t>
      </w: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5B6" w:rsidRPr="006654DC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Da questo quadro normativo discend</w:t>
      </w:r>
      <w:r>
        <w:rPr>
          <w:rFonts w:ascii="Times New Roman" w:hAnsi="Times New Roman" w:cs="Times New Roman"/>
          <w:sz w:val="24"/>
          <w:szCs w:val="24"/>
        </w:rPr>
        <w:t>e la programmazione didattica disciplinare, che deve</w:t>
      </w:r>
      <w:r w:rsidRPr="006654DC">
        <w:rPr>
          <w:rFonts w:ascii="Times New Roman" w:hAnsi="Times New Roman" w:cs="Times New Roman"/>
          <w:sz w:val="24"/>
          <w:szCs w:val="24"/>
        </w:rPr>
        <w:t xml:space="preserve"> tenere conto dello sviluppo armonico della personalità dello studente, valorizzandone le capacità, facendone emergere le inclinazioni, superando e colmando eventuali lacune e difficoltà, sviluppando e potenziando le qualità e le eccellenze, fornendo un metodo di studio flessibile e dinamico, capace di offrire uno strumento di approccio alla realtà esterna ed al mondo del lavoro.</w:t>
      </w:r>
    </w:p>
    <w:p w:rsidR="005035B6" w:rsidRDefault="005035B6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Sulla base di queste premesse, si propone il</w:t>
      </w:r>
      <w:r>
        <w:rPr>
          <w:rFonts w:ascii="Times New Roman" w:hAnsi="Times New Roman" w:cs="Times New Roman"/>
          <w:sz w:val="24"/>
          <w:szCs w:val="24"/>
        </w:rPr>
        <w:t xml:space="preserve"> seguente programma di lavoro disciplinare a partire dalla specifica realtà della classe.</w:t>
      </w:r>
    </w:p>
    <w:p w:rsidR="00E22414" w:rsidRDefault="00E22414" w:rsidP="005035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Situazione di partenza</w:t>
      </w:r>
    </w:p>
    <w:p w:rsidR="005035B6" w:rsidRPr="006654DC" w:rsidRDefault="00FC5FB9" w:rsidP="00503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D54E6">
        <w:rPr>
          <w:rFonts w:ascii="Times New Roman" w:hAnsi="Times New Roman" w:cs="Times New Roman"/>
          <w:sz w:val="24"/>
          <w:szCs w:val="24"/>
        </w:rPr>
        <w:t xml:space="preserve">classe è formata da </w:t>
      </w:r>
      <w:r w:rsidR="00A0116B">
        <w:rPr>
          <w:rFonts w:ascii="Times New Roman" w:hAnsi="Times New Roman" w:cs="Times New Roman"/>
          <w:sz w:val="24"/>
          <w:szCs w:val="24"/>
        </w:rPr>
        <w:t>18</w:t>
      </w:r>
      <w:r w:rsidR="00E22414">
        <w:rPr>
          <w:rFonts w:ascii="Times New Roman" w:hAnsi="Times New Roman" w:cs="Times New Roman"/>
          <w:sz w:val="24"/>
          <w:szCs w:val="24"/>
        </w:rPr>
        <w:t xml:space="preserve"> alunn</w:t>
      </w:r>
      <w:r w:rsidR="002D54E6">
        <w:rPr>
          <w:rFonts w:ascii="Times New Roman" w:hAnsi="Times New Roman" w:cs="Times New Roman"/>
          <w:sz w:val="24"/>
          <w:szCs w:val="24"/>
        </w:rPr>
        <w:t>i</w:t>
      </w:r>
      <w:r w:rsidR="00E22414">
        <w:rPr>
          <w:rFonts w:ascii="Times New Roman" w:hAnsi="Times New Roman" w:cs="Times New Roman"/>
          <w:sz w:val="24"/>
          <w:szCs w:val="24"/>
        </w:rPr>
        <w:t xml:space="preserve">; dal punto di vista didattico il gruppo appare in difficoltà nella concentrazione e nel lavoro di apprendimento in quanto la modulazione linguistica e sintattica non è particolarmente adeguata e allineata con le prospettive contenutistiche . Pertanto il lavoro dovrà essere articolato con uno specifico sviluppo delle tematiche attraverso una elaborazione che dovrà privilegiare la forma espressiva ed anche grafica </w:t>
      </w:r>
      <w:r w:rsidR="00DB0D79">
        <w:rPr>
          <w:rFonts w:ascii="Times New Roman" w:hAnsi="Times New Roman" w:cs="Times New Roman"/>
          <w:sz w:val="24"/>
          <w:szCs w:val="24"/>
        </w:rPr>
        <w:t>.</w:t>
      </w:r>
    </w:p>
    <w:p w:rsidR="00FC5FB9" w:rsidRDefault="00FC5FB9" w:rsidP="00FC5FB9">
      <w:pPr>
        <w:spacing w:after="381" w:line="259" w:lineRule="auto"/>
        <w:ind w:left="787"/>
      </w:pPr>
      <w:r>
        <w:rPr>
          <w:rFonts w:ascii="Calibri" w:eastAsia="Calibri" w:hAnsi="Calibri" w:cs="Calibri"/>
          <w:b/>
          <w:sz w:val="28"/>
        </w:rPr>
        <w:t>1.</w:t>
      </w:r>
      <w:r>
        <w:rPr>
          <w:rFonts w:ascii="Calibri" w:eastAsia="Calibri" w:hAnsi="Calibri" w:cs="Calibri"/>
          <w:b/>
          <w:sz w:val="28"/>
          <w:u w:val="single" w:color="000000"/>
        </w:rPr>
        <w:t>Assi Culturali e Competenze</w:t>
      </w:r>
    </w:p>
    <w:p w:rsidR="00FC5FB9" w:rsidRDefault="00FC5FB9" w:rsidP="00FC5FB9">
      <w:pPr>
        <w:numPr>
          <w:ilvl w:val="0"/>
          <w:numId w:val="1"/>
        </w:numPr>
        <w:spacing w:after="0" w:line="265" w:lineRule="auto"/>
        <w:ind w:hanging="360"/>
      </w:pPr>
      <w:r>
        <w:rPr>
          <w:sz w:val="24"/>
        </w:rPr>
        <w:t xml:space="preserve">Asse Culturale di riferimento </w:t>
      </w:r>
    </w:p>
    <w:tbl>
      <w:tblPr>
        <w:tblStyle w:val="TableGrid"/>
        <w:tblW w:w="4818" w:type="dxa"/>
        <w:tblInd w:w="560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93"/>
        <w:gridCol w:w="625"/>
      </w:tblGrid>
      <w:tr w:rsidR="00FC5FB9" w:rsidTr="00863653">
        <w:trPr>
          <w:trHeight w:val="3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Default="00FC5FB9" w:rsidP="00863653">
            <w:pPr>
              <w:tabs>
                <w:tab w:val="center" w:pos="1979"/>
                <w:tab w:val="center" w:pos="3017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8"/>
              </w:rPr>
              <w:t>Asse dei Linguaggi</w:t>
            </w:r>
            <w:r>
              <w:rPr>
                <w:sz w:val="24"/>
              </w:rPr>
              <w:tab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Default="00FC5FB9" w:rsidP="00863653">
            <w:pPr>
              <w:spacing w:line="259" w:lineRule="auto"/>
              <w:ind w:left="64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>x</w:t>
            </w:r>
          </w:p>
        </w:tc>
      </w:tr>
      <w:tr w:rsidR="00FC5FB9" w:rsidTr="00863653">
        <w:trPr>
          <w:trHeight w:val="353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Default="00FC5FB9" w:rsidP="00863653">
            <w:pPr>
              <w:spacing w:line="259" w:lineRule="auto"/>
              <w:ind w:right="7"/>
              <w:jc w:val="center"/>
            </w:pPr>
            <w:r>
              <w:rPr>
                <w:sz w:val="28"/>
              </w:rPr>
              <w:t xml:space="preserve">Asse Matematico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Default="00FC5FB9" w:rsidP="00863653">
            <w:pPr>
              <w:spacing w:line="259" w:lineRule="auto"/>
              <w:ind w:left="64"/>
              <w:jc w:val="center"/>
            </w:pPr>
          </w:p>
        </w:tc>
      </w:tr>
      <w:tr w:rsidR="00FC5FB9" w:rsidTr="00863653">
        <w:trPr>
          <w:trHeight w:val="353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Default="00FC5FB9" w:rsidP="00863653">
            <w:pPr>
              <w:spacing w:line="259" w:lineRule="auto"/>
              <w:ind w:right="1"/>
              <w:jc w:val="center"/>
            </w:pPr>
            <w:r>
              <w:rPr>
                <w:sz w:val="28"/>
              </w:rPr>
              <w:lastRenderedPageBreak/>
              <w:t xml:space="preserve">Asse Tecnologico-Scientifico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Default="00FC5FB9" w:rsidP="00863653">
            <w:pPr>
              <w:spacing w:line="259" w:lineRule="auto"/>
              <w:ind w:left="64"/>
              <w:jc w:val="center"/>
            </w:pPr>
          </w:p>
        </w:tc>
      </w:tr>
      <w:tr w:rsidR="00FC5FB9" w:rsidTr="00863653">
        <w:trPr>
          <w:trHeight w:val="3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Default="00FC5FB9" w:rsidP="00863653">
            <w:pPr>
              <w:spacing w:line="259" w:lineRule="auto"/>
              <w:ind w:right="5"/>
              <w:jc w:val="center"/>
            </w:pPr>
            <w:r>
              <w:rPr>
                <w:sz w:val="28"/>
              </w:rPr>
              <w:t xml:space="preserve">Asse Storico-Sociale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Default="00FC5FB9" w:rsidP="00863653">
            <w:pPr>
              <w:spacing w:line="259" w:lineRule="auto"/>
              <w:ind w:left="2"/>
              <w:jc w:val="center"/>
            </w:pPr>
            <w:r>
              <w:rPr>
                <w:sz w:val="28"/>
              </w:rPr>
              <w:t>x</w:t>
            </w:r>
          </w:p>
        </w:tc>
      </w:tr>
    </w:tbl>
    <w:p w:rsidR="00FC5FB9" w:rsidRDefault="00FC5FB9" w:rsidP="00FC5FB9">
      <w:pPr>
        <w:spacing w:after="42" w:line="259" w:lineRule="auto"/>
        <w:ind w:left="720"/>
      </w:pPr>
    </w:p>
    <w:p w:rsidR="00FC5FB9" w:rsidRDefault="00FC5FB9" w:rsidP="00FC5FB9">
      <w:pPr>
        <w:numPr>
          <w:ilvl w:val="0"/>
          <w:numId w:val="1"/>
        </w:numPr>
        <w:spacing w:after="0" w:line="265" w:lineRule="auto"/>
        <w:ind w:hanging="360"/>
      </w:pPr>
      <w:r>
        <w:rPr>
          <w:sz w:val="24"/>
        </w:rPr>
        <w:t xml:space="preserve">Tabella delle Competenze di Asse </w:t>
      </w:r>
    </w:p>
    <w:p w:rsidR="00FC5FB9" w:rsidRDefault="00FC5FB9" w:rsidP="00FC5FB9">
      <w:pPr>
        <w:spacing w:after="0" w:line="259" w:lineRule="auto"/>
        <w:ind w:left="720"/>
      </w:pPr>
    </w:p>
    <w:tbl>
      <w:tblPr>
        <w:tblStyle w:val="TableGrid"/>
        <w:tblW w:w="10774" w:type="dxa"/>
        <w:tblInd w:w="-253" w:type="dxa"/>
        <w:tblCellMar>
          <w:top w:w="4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3404"/>
        <w:gridCol w:w="5244"/>
      </w:tblGrid>
      <w:tr w:rsidR="00FC5FB9" w:rsidTr="008E783B">
        <w:trPr>
          <w:trHeight w:val="172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Default="00FC5FB9" w:rsidP="00863653">
            <w:pPr>
              <w:spacing w:line="259" w:lineRule="auto"/>
              <w:ind w:right="47"/>
              <w:jc w:val="center"/>
            </w:pPr>
            <w:r>
              <w:rPr>
                <w:sz w:val="24"/>
              </w:rPr>
              <w:t xml:space="preserve">Asse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Default="00FC5FB9" w:rsidP="00863653">
            <w:pPr>
              <w:spacing w:line="259" w:lineRule="auto"/>
              <w:ind w:right="51"/>
              <w:jc w:val="center"/>
            </w:pPr>
            <w:r>
              <w:rPr>
                <w:sz w:val="24"/>
              </w:rPr>
              <w:t xml:space="preserve">Competenze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5FB9" w:rsidRDefault="00FC5FB9" w:rsidP="00863653">
            <w:pPr>
              <w:spacing w:line="259" w:lineRule="auto"/>
              <w:ind w:right="53"/>
              <w:jc w:val="center"/>
            </w:pPr>
            <w:r>
              <w:t>Competenze di Area (</w:t>
            </w:r>
            <w:r>
              <w:rPr>
                <w:rFonts w:ascii="Calibri" w:eastAsia="Calibri" w:hAnsi="Calibri" w:cs="Calibri"/>
                <w:b/>
              </w:rPr>
              <w:t xml:space="preserve">PECUP LICEI) </w:t>
            </w:r>
          </w:p>
          <w:p w:rsidR="00FC5FB9" w:rsidRDefault="00FC5FB9" w:rsidP="00863653">
            <w:pPr>
              <w:spacing w:line="259" w:lineRule="auto"/>
              <w:ind w:left="1"/>
              <w:jc w:val="center"/>
            </w:pPr>
          </w:p>
        </w:tc>
      </w:tr>
      <w:tr w:rsidR="00FC5FB9" w:rsidRPr="008E783B" w:rsidTr="008E783B">
        <w:trPr>
          <w:trHeight w:val="48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after="216" w:line="259" w:lineRule="auto"/>
              <w:ind w:left="9"/>
              <w:jc w:val="center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4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Asse storico-sociale </w:t>
            </w:r>
          </w:p>
          <w:p w:rsidR="00FC5FB9" w:rsidRPr="008E783B" w:rsidRDefault="00FC5FB9" w:rsidP="00863653">
            <w:pPr>
              <w:spacing w:line="259" w:lineRule="auto"/>
              <w:ind w:left="4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FC5FB9">
            <w:pPr>
              <w:numPr>
                <w:ilvl w:val="0"/>
                <w:numId w:val="3"/>
              </w:numPr>
              <w:spacing w:after="30" w:line="239" w:lineRule="auto"/>
              <w:ind w:right="335" w:hanging="302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Comprendere il cambiamento e la diversità dei tempi storici in una dimensione diacronica attraverso il confronto fra epoche e in una dimensione sincronica attraverso il confronto fra aree geografiche </w:t>
            </w:r>
          </w:p>
          <w:p w:rsidR="00FC5FB9" w:rsidRPr="008E783B" w:rsidRDefault="00FC5FB9" w:rsidP="00863653">
            <w:pPr>
              <w:tabs>
                <w:tab w:val="center" w:pos="781"/>
              </w:tabs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  <w:vertAlign w:val="subscript"/>
              </w:rPr>
              <w:tab/>
            </w:r>
            <w:r w:rsidRPr="008E783B">
              <w:rPr>
                <w:sz w:val="28"/>
                <w:szCs w:val="28"/>
              </w:rPr>
              <w:t xml:space="preserve">e culturali. </w:t>
            </w:r>
          </w:p>
          <w:p w:rsidR="00FC5FB9" w:rsidRPr="008E783B" w:rsidRDefault="00FC5FB9" w:rsidP="00FC5FB9">
            <w:pPr>
              <w:numPr>
                <w:ilvl w:val="0"/>
                <w:numId w:val="3"/>
              </w:numPr>
              <w:spacing w:line="259" w:lineRule="auto"/>
              <w:ind w:right="335" w:hanging="302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Collocare l’esperienza personale in un sistema di regole fondato su reciproco riconoscimento dei diritti garantiti dalla Costituzione, a tutela della persona, della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1" w:line="259" w:lineRule="auto"/>
              <w:ind w:left="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1. </w:t>
            </w:r>
            <w:r w:rsidRPr="008E783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Area metodologica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39" w:lineRule="auto"/>
              <w:ind w:right="109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-Acquisire</w:t>
            </w:r>
            <w:r w:rsidR="002D54E6">
              <w:rPr>
                <w:sz w:val="28"/>
                <w:szCs w:val="28"/>
              </w:rPr>
              <w:t xml:space="preserve"> </w:t>
            </w:r>
            <w:r w:rsidRPr="008E783B">
              <w:rPr>
                <w:sz w:val="28"/>
                <w:szCs w:val="28"/>
              </w:rPr>
              <w:t xml:space="preserve">progressivamente un metodo di studio via via più autonomo e flessibile. </w:t>
            </w:r>
          </w:p>
          <w:p w:rsidR="00FC5FB9" w:rsidRPr="008E783B" w:rsidRDefault="00FC5FB9" w:rsidP="00863653">
            <w:pPr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-Essere consapevoli della diversità dei metodi utilizzati dai vari ambiti disciplina-ri. </w:t>
            </w:r>
          </w:p>
          <w:p w:rsidR="00FC5FB9" w:rsidRPr="008E783B" w:rsidRDefault="00FC5FB9" w:rsidP="00863653">
            <w:pPr>
              <w:spacing w:after="5" w:line="235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-Saper compiere, sotto la guida del docente, alcune interconnessioni tra i contenuti delle singole discipline.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2.Area logico-argomentativa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-Imparare a sostenere una propria tesi e saper ascoltare le argomentazioni altrui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-Acquisire gradualmente l’abitudine a ragionare con </w:t>
            </w:r>
          </w:p>
        </w:tc>
      </w:tr>
    </w:tbl>
    <w:p w:rsidR="00FC5FB9" w:rsidRPr="008E783B" w:rsidRDefault="00FC5FB9" w:rsidP="00FC5FB9">
      <w:pPr>
        <w:spacing w:after="0" w:line="259" w:lineRule="auto"/>
        <w:ind w:left="-1133" w:right="10778"/>
        <w:rPr>
          <w:sz w:val="28"/>
          <w:szCs w:val="28"/>
        </w:rPr>
      </w:pPr>
    </w:p>
    <w:tbl>
      <w:tblPr>
        <w:tblStyle w:val="TableGrid"/>
        <w:tblW w:w="10774" w:type="dxa"/>
        <w:tblInd w:w="-253" w:type="dxa"/>
        <w:tblCellMar>
          <w:top w:w="4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076"/>
        <w:gridCol w:w="3325"/>
        <w:gridCol w:w="58"/>
        <w:gridCol w:w="5168"/>
        <w:gridCol w:w="147"/>
      </w:tblGrid>
      <w:tr w:rsidR="00FC5FB9" w:rsidRPr="008E783B" w:rsidTr="00863653">
        <w:trPr>
          <w:gridAfter w:val="1"/>
          <w:wAfter w:w="151" w:type="dxa"/>
          <w:trHeight w:val="11617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tabs>
                <w:tab w:val="center" w:pos="5"/>
                <w:tab w:val="center" w:pos="1504"/>
              </w:tabs>
              <w:spacing w:line="259" w:lineRule="auto"/>
              <w:rPr>
                <w:sz w:val="28"/>
                <w:szCs w:val="28"/>
              </w:rPr>
            </w:pPr>
            <w:r w:rsidRPr="008E783B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8E783B">
              <w:rPr>
                <w:sz w:val="28"/>
                <w:szCs w:val="28"/>
                <w:vertAlign w:val="subscript"/>
              </w:rPr>
              <w:tab/>
            </w:r>
            <w:r w:rsidRPr="008E783B">
              <w:rPr>
                <w:sz w:val="28"/>
                <w:szCs w:val="28"/>
              </w:rPr>
              <w:t xml:space="preserve">collettività e dell’ambiente </w:t>
            </w:r>
          </w:p>
          <w:p w:rsidR="00FC5FB9" w:rsidRPr="008E783B" w:rsidRDefault="00FC5FB9" w:rsidP="00863653">
            <w:pPr>
              <w:spacing w:after="3" w:line="263" w:lineRule="auto"/>
              <w:ind w:left="72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c)Riconoscere le caratteristiche essenziali del sistema socio economico per orientarsi nel tessuto produttivo del proprio territorio</w:t>
            </w:r>
          </w:p>
          <w:p w:rsidR="00FC5FB9" w:rsidRPr="008E783B" w:rsidRDefault="00FC5FB9" w:rsidP="00863653">
            <w:pPr>
              <w:spacing w:line="259" w:lineRule="auto"/>
              <w:ind w:left="6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rigore logico, ad identificare i problemi, ad individuare possibili soluzioni.  </w:t>
            </w:r>
          </w:p>
          <w:p w:rsidR="00FC5FB9" w:rsidRPr="008E783B" w:rsidRDefault="00FC5FB9" w:rsidP="00863653">
            <w:pPr>
              <w:spacing w:after="1"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-Essere in grado di leggere e interpretare i contenuti delle diverse forme di comunicazione.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3.Area linguistica e comunicativa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-Padroneggiare la lingua italiana e in particolare: </w:t>
            </w:r>
          </w:p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saper leggere e comprendere testi di diversa natura, cogliendo le implicazioni e le sfumature di significato proprie di ciascuno di esse, in rapporto con le diverse tipologie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-curare l’esposizione  </w:t>
            </w:r>
          </w:p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-saper utilizzare le tecnologie dell’informazione e della comunicazione per studiare e comunicare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4.Area storico-umanistica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after="5" w:line="244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-Conoscere i fondamentali presupposti culturali, le principali istituzioni politiche, giuridiche, sociali ed economiche, con riferimento particolare all’Italia e all’Europa, e comprendere i diritti e i doveri che caratterizzano l’essere cittadini. </w:t>
            </w:r>
          </w:p>
          <w:p w:rsidR="00FC5FB9" w:rsidRPr="008E783B" w:rsidRDefault="00FC5FB9" w:rsidP="00863653">
            <w:pPr>
              <w:spacing w:line="245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-Conoscere, con riferimento agli avvenimenti, ai contesti geografici e ai personaggi più importanti, la storia d’Italia inserita nel contesto europeo e internazionale, dall’antichità sino all'anno Mille.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after="5" w:line="235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-Utilizzare metodi (prospettiva spaziale, relazioni uomo-ambiente, sintesi regionale), concetti </w:t>
            </w:r>
          </w:p>
          <w:p w:rsidR="00FC5FB9" w:rsidRPr="008E783B" w:rsidRDefault="00FC5FB9" w:rsidP="00863653">
            <w:pPr>
              <w:spacing w:line="239" w:lineRule="auto"/>
              <w:ind w:right="18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-Essere consapevoli del significato culturale del patrimonio archeologico, architettonico e artistico italiano, della sua importanza come fondamentale risorsa economica, della necessità di preservarlo attraverso gli strumenti della tutela e della conservazione. </w:t>
            </w:r>
          </w:p>
        </w:tc>
      </w:tr>
      <w:tr w:rsidR="00FC5FB9" w:rsidRPr="008E783B" w:rsidTr="00863653">
        <w:trPr>
          <w:trHeight w:val="888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tabs>
                <w:tab w:val="center" w:pos="0"/>
                <w:tab w:val="center" w:pos="1734"/>
                <w:tab w:val="center" w:pos="2980"/>
                <w:tab w:val="center" w:pos="4663"/>
              </w:tabs>
              <w:spacing w:line="259" w:lineRule="auto"/>
              <w:rPr>
                <w:sz w:val="28"/>
                <w:szCs w:val="28"/>
              </w:rPr>
            </w:pPr>
            <w:r w:rsidRPr="008E783B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8E783B">
              <w:rPr>
                <w:sz w:val="28"/>
                <w:szCs w:val="28"/>
              </w:rPr>
              <w:tab/>
            </w:r>
            <w:r w:rsidRPr="008E783B">
              <w:rPr>
                <w:sz w:val="28"/>
                <w:szCs w:val="28"/>
              </w:rPr>
              <w:tab/>
              <w:t xml:space="preserve">Competenza </w:t>
            </w:r>
            <w:r w:rsidRPr="008E783B">
              <w:rPr>
                <w:sz w:val="28"/>
                <w:szCs w:val="28"/>
              </w:rPr>
              <w:tab/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right="9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Contributi della Disciplina </w:t>
            </w:r>
          </w:p>
        </w:tc>
      </w:tr>
      <w:tr w:rsidR="00FC5FB9" w:rsidRPr="008E783B" w:rsidTr="00863653">
        <w:trPr>
          <w:trHeight w:val="1401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tabs>
                <w:tab w:val="center" w:pos="4159"/>
              </w:tabs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Imparare ad Imparare </w:t>
            </w:r>
            <w:r w:rsidRPr="008E783B">
              <w:rPr>
                <w:sz w:val="28"/>
                <w:szCs w:val="28"/>
              </w:rPr>
              <w:tab/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4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Usare in modo consapevole ragionato ed efficace il dizionario della lingua italiana per acquisire il lessico specifico – Utilizzare strumenti della geografia per imparare a comprendere i processi storici.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816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Progettare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ind w:left="62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Progettare e produrre percorsi disciplinari e interdisciplinari.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893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Comunicare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69" w:lineRule="auto"/>
              <w:ind w:right="9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Usare in modo consapevole il lessico specifico – Orientarsi e comunicare in un mondo globalizzato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888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Collaborare e Partecipare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69" w:lineRule="auto"/>
              <w:ind w:right="158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La lingua nella situazione – Capire e rispettare le diversità culturali nel contesto sia nazionale che globale.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1465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Agire in modo Autonomo e Responsabile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6" w:line="255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Essere in grado di capire le trasformazioni avvenute in campo storico e geografico per comprendere il presente e saper sostenere e difendere le proprie convinzioni anche in ambito minoritario.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1191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Risolvere Problemi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6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Sapersi orientare autonomamente nella propria realtà locale a livello spaziale e nelle istituzioni amministrative locali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2424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after="515" w:line="259" w:lineRule="auto"/>
              <w:jc w:val="right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after="516"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Individuare collegamenti e Relazioni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45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Operare confronti a livello diacronico e sincronico fra civiltà diverse in relazioni ad aspetti maggiormente significativi – Istituire un primo confronto tra le istituzioni politiche della civiltà classica e quelle attuali – cogliere le relazioni tra le condizioni ambientali, le caratteristiche socio-economiche e culturali, gli assetti demografici del territorio.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1353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Acquisire ed Interpretare l’Informazione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"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-Acquisire il senso del tempo e dello spazio per interpretare le relazioni che intercorrono tra fenomeni storici, i tempi e gli spazi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-Conoscenza e primi tentativi di interpretazione della realtà attuale attraverso la lettura del giornale </w:t>
            </w:r>
          </w:p>
        </w:tc>
      </w:tr>
    </w:tbl>
    <w:p w:rsidR="00FC5FB9" w:rsidRPr="008E783B" w:rsidRDefault="00FC5FB9" w:rsidP="00FC5FB9">
      <w:pPr>
        <w:numPr>
          <w:ilvl w:val="0"/>
          <w:numId w:val="1"/>
        </w:numPr>
        <w:spacing w:after="590" w:line="265" w:lineRule="auto"/>
        <w:ind w:hanging="360"/>
        <w:rPr>
          <w:sz w:val="28"/>
          <w:szCs w:val="28"/>
        </w:rPr>
      </w:pPr>
      <w:r w:rsidRPr="008E783B">
        <w:rPr>
          <w:sz w:val="28"/>
          <w:szCs w:val="28"/>
        </w:rPr>
        <w:t xml:space="preserve">Competenze Trasversali di Cittadinanza </w:t>
      </w:r>
    </w:p>
    <w:p w:rsidR="00FC5FB9" w:rsidRPr="008E783B" w:rsidRDefault="00FC5FB9" w:rsidP="00FC5FB9">
      <w:pPr>
        <w:spacing w:after="16" w:line="259" w:lineRule="auto"/>
        <w:ind w:left="720"/>
        <w:rPr>
          <w:sz w:val="28"/>
          <w:szCs w:val="28"/>
        </w:rPr>
      </w:pPr>
    </w:p>
    <w:p w:rsidR="00FC5FB9" w:rsidRPr="008E783B" w:rsidRDefault="00FC5FB9" w:rsidP="00FC5FB9">
      <w:pPr>
        <w:spacing w:after="190" w:line="259" w:lineRule="auto"/>
        <w:ind w:left="3866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>2.</w:t>
      </w:r>
      <w:r w:rsidRPr="008E783B">
        <w:rPr>
          <w:rFonts w:ascii="Calibri" w:eastAsia="Calibri" w:hAnsi="Calibri" w:cs="Calibri"/>
          <w:b/>
          <w:sz w:val="28"/>
          <w:szCs w:val="28"/>
          <w:u w:val="single" w:color="000000"/>
        </w:rPr>
        <w:t>Obiettivi Disciplinari</w:t>
      </w:r>
    </w:p>
    <w:p w:rsidR="00FC5FB9" w:rsidRPr="008E783B" w:rsidRDefault="00FC5FB9" w:rsidP="00FC5FB9">
      <w:pPr>
        <w:numPr>
          <w:ilvl w:val="0"/>
          <w:numId w:val="2"/>
        </w:numPr>
        <w:spacing w:after="0" w:line="259" w:lineRule="auto"/>
        <w:ind w:left="1152" w:right="2294" w:hanging="360"/>
        <w:rPr>
          <w:sz w:val="28"/>
          <w:szCs w:val="28"/>
        </w:rPr>
      </w:pPr>
      <w:r w:rsidRPr="008E783B">
        <w:rPr>
          <w:sz w:val="28"/>
          <w:szCs w:val="28"/>
        </w:rPr>
        <w:t xml:space="preserve">Articolazione delle competenze in abilità e conoscenze </w:t>
      </w:r>
    </w:p>
    <w:tbl>
      <w:tblPr>
        <w:tblStyle w:val="TableGrid"/>
        <w:tblW w:w="10634" w:type="dxa"/>
        <w:tblInd w:w="-609" w:type="dxa"/>
        <w:tblCellMar>
          <w:left w:w="129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509"/>
        <w:gridCol w:w="3390"/>
        <w:gridCol w:w="3966"/>
        <w:gridCol w:w="2769"/>
      </w:tblGrid>
      <w:tr w:rsidR="00FC5FB9" w:rsidRPr="008E783B" w:rsidTr="00863653">
        <w:trPr>
          <w:trHeight w:val="58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N.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Competenze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Abilità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ind w:right="59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Conoscenze </w:t>
            </w:r>
          </w:p>
        </w:tc>
      </w:tr>
    </w:tbl>
    <w:p w:rsidR="00FC5FB9" w:rsidRPr="008E783B" w:rsidRDefault="00FC5FB9" w:rsidP="00FC5FB9">
      <w:pPr>
        <w:spacing w:after="0" w:line="259" w:lineRule="auto"/>
        <w:ind w:left="-1133" w:right="10778"/>
        <w:rPr>
          <w:sz w:val="28"/>
          <w:szCs w:val="28"/>
        </w:rPr>
      </w:pPr>
    </w:p>
    <w:tbl>
      <w:tblPr>
        <w:tblStyle w:val="TableGrid"/>
        <w:tblW w:w="10635" w:type="dxa"/>
        <w:tblInd w:w="-609" w:type="dxa"/>
        <w:tblCellMar>
          <w:top w:w="44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385"/>
        <w:gridCol w:w="3889"/>
        <w:gridCol w:w="3290"/>
        <w:gridCol w:w="3326"/>
      </w:tblGrid>
      <w:tr w:rsidR="00FC5FB9" w:rsidRPr="008E783B" w:rsidTr="00863653">
        <w:trPr>
          <w:trHeight w:val="780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after="214" w:line="259" w:lineRule="auto"/>
              <w:ind w:left="10"/>
              <w:jc w:val="center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a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6" w:lineRule="auto"/>
              <w:ind w:left="376" w:right="17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:rsidR="00FC5FB9" w:rsidRPr="008E783B" w:rsidRDefault="00FC5FB9" w:rsidP="00863653">
            <w:pPr>
              <w:spacing w:line="259" w:lineRule="auto"/>
              <w:ind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46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Interpretare fonti archeologiche, letterarie, iconografiche, cartografiche, ricavandone informazioni su eventi storici di epoche diverse e differenti aree geografiche.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69" w:lineRule="auto"/>
              <w:ind w:left="1" w:right="288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Usare il manuale in modo consapevole.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6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Collocare gli eventi storici nel tempo e nello spazio.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48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Operare confronti a livello diacronico e sincronico tra civiltà diverse in relazione ad aspetti maggiormente significativi.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48" w:lineRule="auto"/>
              <w:ind w:left="1" w:right="5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Esporre gli argomenti in modo chiaro ed efficace, secondo un rapporto di causa- effetto utilizzando il lessico specifico della disciplina.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Leggere carte geografiche, grafici,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istogrammi, dati statistici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Concetti base della storia: diacronia,sincronia, </w:t>
            </w:r>
          </w:p>
          <w:p w:rsidR="00FC5FB9" w:rsidRPr="008E783B" w:rsidRDefault="00FC5FB9" w:rsidP="00863653">
            <w:pPr>
              <w:ind w:left="1" w:right="52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rapporto causa-effetto, distinzione tra storia e storiografia.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3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Eventi e percorsi della storia dalla preistoria al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feudalesimo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Diverse tipologie di fonti: il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manuale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39" w:lineRule="auto"/>
              <w:ind w:left="1" w:right="47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Conoscenza del lessico specifico della storia e della geografia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39" w:lineRule="auto"/>
              <w:ind w:left="1" w:right="4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Conoscenza dei ritmi di crescita delle popolazioni, i flussi delle grandi migrazioni del passato e del presente, la distribuzione e la densità della popolazione, in relazione a fattori ambientali (clima, risorse idriche, altitudine, ecc.) e fattori sociali (povertà, livelli di istruzione, reddito, ecc.).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288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b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4" w:line="236" w:lineRule="auto"/>
              <w:ind w:left="37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Collocare l’esperienza personale in un sistema di regole fondato su reciproco riconoscimento dei diritti garantiti dalla Costituzione, a tutela della persona, della collettività e dell’ambiente</w:t>
            </w:r>
          </w:p>
          <w:p w:rsidR="00FC5FB9" w:rsidRPr="008E783B" w:rsidRDefault="00FC5FB9" w:rsidP="00863653">
            <w:pPr>
              <w:spacing w:line="259" w:lineRule="auto"/>
              <w:ind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Istituire un primo confronto tra le istituzioni politiche della civiltà classica/ primo medievale e quelle attuali.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7" w:lineRule="auto"/>
              <w:ind w:left="1" w:right="6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Conoscenza degli articoli più </w:t>
            </w:r>
            <w:r w:rsidRPr="008E783B">
              <w:rPr>
                <w:sz w:val="28"/>
                <w:szCs w:val="28"/>
              </w:rPr>
              <w:tab/>
              <w:t xml:space="preserve">importanti </w:t>
            </w:r>
            <w:r w:rsidRPr="008E783B">
              <w:rPr>
                <w:sz w:val="28"/>
                <w:szCs w:val="28"/>
              </w:rPr>
              <w:tab/>
              <w:t xml:space="preserve">della Costituzione </w:t>
            </w:r>
            <w:r w:rsidRPr="008E783B">
              <w:rPr>
                <w:sz w:val="28"/>
                <w:szCs w:val="28"/>
              </w:rPr>
              <w:tab/>
              <w:t xml:space="preserve">con particolare attenzione ai diritti </w:t>
            </w:r>
            <w:r w:rsidRPr="008E783B">
              <w:rPr>
                <w:sz w:val="28"/>
                <w:szCs w:val="28"/>
              </w:rPr>
              <w:tab/>
              <w:t xml:space="preserve">e </w:t>
            </w:r>
            <w:r w:rsidRPr="008E783B">
              <w:rPr>
                <w:sz w:val="28"/>
                <w:szCs w:val="28"/>
              </w:rPr>
              <w:tab/>
              <w:t xml:space="preserve">doveri </w:t>
            </w:r>
            <w:r w:rsidRPr="008E783B">
              <w:rPr>
                <w:sz w:val="28"/>
                <w:szCs w:val="28"/>
              </w:rPr>
              <w:tab/>
              <w:t xml:space="preserve">del cittadino. </w:t>
            </w:r>
          </w:p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1" w:right="17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Norme </w:t>
            </w:r>
            <w:r w:rsidRPr="008E783B">
              <w:rPr>
                <w:sz w:val="28"/>
                <w:szCs w:val="28"/>
              </w:rPr>
              <w:tab/>
              <w:t xml:space="preserve">di </w:t>
            </w:r>
            <w:r w:rsidRPr="008E783B">
              <w:rPr>
                <w:sz w:val="28"/>
                <w:szCs w:val="28"/>
              </w:rPr>
              <w:tab/>
              <w:t xml:space="preserve">educazione civica, della salute fisica e dell’ambiente. </w:t>
            </w:r>
          </w:p>
        </w:tc>
      </w:tr>
      <w:tr w:rsidR="00FC5FB9" w:rsidRPr="008E783B" w:rsidTr="00863653">
        <w:trPr>
          <w:trHeight w:val="24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c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49" w:lineRule="auto"/>
              <w:ind w:left="37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Riconoscere le caratteristiche essenziali del sistema socio economico per orientarsi nel tessuto produttivo del proprio territorio</w:t>
            </w:r>
          </w:p>
          <w:p w:rsidR="00FC5FB9" w:rsidRPr="008E783B" w:rsidRDefault="00FC5FB9" w:rsidP="00863653">
            <w:pPr>
              <w:spacing w:line="259" w:lineRule="auto"/>
              <w:ind w:left="1270"/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ind w:left="1" w:right="1143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-Individuare le relazioni che intercorrono tra le condizioni ambientali, le caratteristiche socioeconomiche e culturali e gli assetti demografici del proprio territorio </w:t>
            </w:r>
          </w:p>
          <w:p w:rsidR="00FC5FB9" w:rsidRPr="008E783B" w:rsidRDefault="00FC5FB9" w:rsidP="00863653">
            <w:pPr>
              <w:spacing w:line="259" w:lineRule="auto"/>
              <w:ind w:left="1" w:right="573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-Saper distinguere gli ambiti della storia: politico, sociale, economico, culturale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" w:right="169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Primi rudimenti di economia, demografia, sociologia. </w:t>
            </w:r>
          </w:p>
        </w:tc>
      </w:tr>
      <w:tr w:rsidR="00FC5FB9" w:rsidRPr="008E783B" w:rsidTr="00863653">
        <w:trPr>
          <w:trHeight w:val="81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5FB9" w:rsidRPr="008E783B" w:rsidRDefault="00FC5FB9" w:rsidP="00863653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d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70" w:right="101" w:hanging="58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Utilizzare una lingua straniera per i principali scopi comunicativi ed operativi.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X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9" w:rsidRPr="008E783B" w:rsidRDefault="00FC5FB9" w:rsidP="00863653">
            <w:pPr>
              <w:spacing w:line="259" w:lineRule="auto"/>
              <w:ind w:left="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X </w:t>
            </w:r>
          </w:p>
        </w:tc>
      </w:tr>
      <w:tr w:rsidR="00FC5FB9" w:rsidRPr="008E783B" w:rsidTr="00863653">
        <w:trPr>
          <w:trHeight w:val="773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left="7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e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Utilizzare gli strumenti fondamentali per una fruizione </w:t>
            </w:r>
          </w:p>
          <w:p w:rsidR="00FC5FB9" w:rsidRPr="008E783B" w:rsidRDefault="00FC5FB9" w:rsidP="0086365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consapevole del patrimoniostoricomonumentale. 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Riconoscere, apprezzare e contestualizzare il patrimonio storicomonumentale.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Elementi fondamentali per la lettura di una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testimonianza storica </w:t>
            </w:r>
          </w:p>
        </w:tc>
      </w:tr>
      <w:tr w:rsidR="00FC5FB9" w:rsidRPr="008E783B" w:rsidTr="00863653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196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right="56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f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Utilizzare e produrre testi multimediali.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Comprendere e interpretare i prodotti della comunicazione audiovisiva.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Elaborare prodotti multimediali.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Le funzioni di base di un programma di </w:t>
            </w:r>
          </w:p>
          <w:p w:rsidR="00FC5FB9" w:rsidRPr="008E783B" w:rsidRDefault="00FC5FB9" w:rsidP="00863653">
            <w:pPr>
              <w:spacing w:after="29" w:line="239" w:lineRule="auto"/>
              <w:ind w:right="319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videoscritturaLestrategie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comunicative</w:t>
            </w:r>
            <w:r w:rsidRPr="008E783B">
              <w:rPr>
                <w:sz w:val="28"/>
                <w:szCs w:val="28"/>
              </w:rPr>
              <w:tab/>
              <w:t xml:space="preserve">di </w:t>
            </w:r>
            <w:r w:rsidRPr="008E783B">
              <w:rPr>
                <w:sz w:val="28"/>
                <w:szCs w:val="28"/>
              </w:rPr>
              <w:tab/>
              <w:t xml:space="preserve">una presentazione o di un prodotto multimediale </w:t>
            </w:r>
          </w:p>
        </w:tc>
      </w:tr>
    </w:tbl>
    <w:p w:rsidR="00FC5FB9" w:rsidRPr="008E783B" w:rsidRDefault="00FC5FB9" w:rsidP="00FC5FB9">
      <w:pPr>
        <w:numPr>
          <w:ilvl w:val="0"/>
          <w:numId w:val="2"/>
        </w:numPr>
        <w:spacing w:after="0" w:line="259" w:lineRule="auto"/>
        <w:ind w:left="1152" w:right="2294" w:hanging="360"/>
        <w:rPr>
          <w:sz w:val="28"/>
          <w:szCs w:val="28"/>
        </w:rPr>
      </w:pPr>
      <w:r w:rsidRPr="008E783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653415</wp:posOffset>
            </wp:positionH>
            <wp:positionV relativeFrom="page">
              <wp:posOffset>608965</wp:posOffset>
            </wp:positionV>
            <wp:extent cx="2018030" cy="300990"/>
            <wp:effectExtent l="0" t="0" r="0" b="0"/>
            <wp:wrapTopAndBottom/>
            <wp:docPr id="1031" name="Picture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83B">
        <w:rPr>
          <w:sz w:val="28"/>
          <w:szCs w:val="28"/>
        </w:rPr>
        <w:t xml:space="preserve">Obiettivi disciplinari minimi (soglia di sufficienza) </w:t>
      </w:r>
    </w:p>
    <w:tbl>
      <w:tblPr>
        <w:tblStyle w:val="TableGrid"/>
        <w:tblW w:w="10634" w:type="dxa"/>
        <w:tblInd w:w="-609" w:type="dxa"/>
        <w:tblCellMar>
          <w:top w:w="33" w:type="dxa"/>
          <w:right w:w="32" w:type="dxa"/>
        </w:tblCellMar>
        <w:tblLook w:val="04A0" w:firstRow="1" w:lastRow="0" w:firstColumn="1" w:lastColumn="0" w:noHBand="0" w:noVBand="1"/>
      </w:tblPr>
      <w:tblGrid>
        <w:gridCol w:w="526"/>
        <w:gridCol w:w="480"/>
        <w:gridCol w:w="3371"/>
        <w:gridCol w:w="4061"/>
        <w:gridCol w:w="2196"/>
      </w:tblGrid>
      <w:tr w:rsidR="00FC5FB9" w:rsidRPr="008E783B" w:rsidTr="00863653">
        <w:trPr>
          <w:trHeight w:val="58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ind w:left="134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N.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ind w:left="725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Competenze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ind w:left="44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Abilità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FC5FB9" w:rsidRPr="008E783B" w:rsidRDefault="00FC5FB9" w:rsidP="00863653">
            <w:pPr>
              <w:spacing w:line="259" w:lineRule="auto"/>
              <w:ind w:left="54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Conoscenze </w:t>
            </w:r>
          </w:p>
        </w:tc>
      </w:tr>
      <w:tr w:rsidR="00FC5FB9" w:rsidRPr="008E783B" w:rsidTr="00863653">
        <w:trPr>
          <w:trHeight w:val="515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after="219" w:line="259" w:lineRule="auto"/>
              <w:ind w:left="118"/>
              <w:jc w:val="center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7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:rsidR="00FC5FB9" w:rsidRPr="008E783B" w:rsidRDefault="00FC5FB9" w:rsidP="00863653">
            <w:pPr>
              <w:spacing w:line="259" w:lineRule="auto"/>
              <w:ind w:left="1373"/>
              <w:rPr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Leggere le più semplici fonti letterarie, </w:t>
            </w:r>
          </w:p>
          <w:p w:rsidR="00FC5FB9" w:rsidRPr="008E783B" w:rsidRDefault="00FC5FB9" w:rsidP="00863653">
            <w:pPr>
              <w:spacing w:line="239" w:lineRule="auto"/>
              <w:ind w:left="106" w:right="52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archeologiche, iconografiche, cartografiche, ricavandone le fondamentali informazioni sui principali eventi storici di epoche diverse e sulle differenti aree geografiche. Collocare i più significativi eventi storici nel tempo e nello spazio. Operare minimi confronti a livello diacronico e sincronico tra civiltà diverse in relazione agli aspetti maggiormente significativi. Istituire un primo confronto guidato tra le principali istituzioni politiche della civiltà classica/ primo medievale e quelle attuali. </w:t>
            </w:r>
          </w:p>
          <w:p w:rsidR="00FC5FB9" w:rsidRPr="008E783B" w:rsidRDefault="00FC5FB9" w:rsidP="00863653">
            <w:pPr>
              <w:spacing w:after="6" w:line="246" w:lineRule="auto"/>
              <w:ind w:left="106" w:right="165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Esporre gli argomenti in modo chiaro, secondo un rapporto di causa- effetto, utilizzando almeno alcuni termini specifici del lessico della disciplina. </w:t>
            </w:r>
          </w:p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5"/>
              <w:ind w:left="110" w:right="47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I caratteri, gli eventi e i valori fondamentali delle culture e delle civiltà che si sono susseguite nel tempo dalla preistoria al feudalesimo e che sono distribuite nello spazio </w:t>
            </w:r>
          </w:p>
          <w:p w:rsidR="00FC5FB9" w:rsidRPr="008E783B" w:rsidRDefault="00FC5FB9" w:rsidP="00863653">
            <w:pPr>
              <w:spacing w:line="259" w:lineRule="auto"/>
              <w:ind w:left="110"/>
              <w:rPr>
                <w:sz w:val="28"/>
                <w:szCs w:val="28"/>
              </w:rPr>
            </w:pPr>
          </w:p>
        </w:tc>
      </w:tr>
      <w:tr w:rsidR="00FC5FB9" w:rsidRPr="008E783B" w:rsidTr="00863653">
        <w:trPr>
          <w:trHeight w:val="44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left="18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3" w:line="236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Collocare l’esperienza personale in un sistema di regole fondato su reciproco riconoscimento dei diritti garantiti dalla Costituzione, a tutela della persona, della collettività e </w:t>
            </w:r>
          </w:p>
          <w:p w:rsidR="00FC5FB9" w:rsidRPr="008E783B" w:rsidRDefault="00FC5FB9" w:rsidP="00863653">
            <w:pPr>
              <w:spacing w:line="259" w:lineRule="auto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dell’ambiente</w:t>
            </w:r>
          </w:p>
          <w:p w:rsidR="00FC5FB9" w:rsidRPr="008E783B" w:rsidRDefault="00FC5FB9" w:rsidP="00863653">
            <w:pPr>
              <w:spacing w:line="259" w:lineRule="auto"/>
              <w:ind w:left="1383"/>
              <w:rPr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Confrontare, sotto la guida </w:t>
            </w:r>
          </w:p>
          <w:p w:rsidR="00FC5FB9" w:rsidRPr="008E783B" w:rsidRDefault="00FC5FB9" w:rsidP="00863653">
            <w:pPr>
              <w:spacing w:line="248" w:lineRule="auto"/>
              <w:ind w:left="106" w:right="44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dell’insegnante, le istituzioni politiche della civiltà classica/ primo medievale e quelle attuali. </w:t>
            </w:r>
          </w:p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44" w:lineRule="auto"/>
              <w:ind w:left="110" w:right="27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Conoscenza degli articoli più importanti della Costituzione con particolare attenzione ai diritti e doveri del cittadino, anche nel rispetto del “diverso” nella prospettiva di una società multietnica. </w:t>
            </w:r>
          </w:p>
          <w:p w:rsidR="00FC5FB9" w:rsidRPr="008E783B" w:rsidRDefault="00FC5FB9" w:rsidP="00863653">
            <w:pPr>
              <w:spacing w:line="259" w:lineRule="auto"/>
              <w:ind w:left="110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Le fondamentali norme di educazione </w:t>
            </w:r>
          </w:p>
        </w:tc>
      </w:tr>
      <w:tr w:rsidR="00FC5FB9" w:rsidRPr="008E783B" w:rsidTr="00863653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civica, della salute fisica e dell’ambiente. </w:t>
            </w:r>
          </w:p>
        </w:tc>
      </w:tr>
      <w:tr w:rsidR="00FC5FB9" w:rsidRPr="008E783B" w:rsidTr="00863653">
        <w:trPr>
          <w:trHeight w:val="22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left="25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c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49" w:lineRule="auto"/>
              <w:ind w:left="471" w:right="59" w:hanging="374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3</w:t>
            </w:r>
            <w:r w:rsidRPr="008E783B">
              <w:rPr>
                <w:rFonts w:ascii="Arial" w:eastAsia="Arial" w:hAnsi="Arial" w:cs="Arial"/>
                <w:sz w:val="28"/>
                <w:szCs w:val="28"/>
              </w:rPr>
              <w:tab/>
            </w:r>
            <w:r w:rsidRPr="008E783B">
              <w:rPr>
                <w:sz w:val="28"/>
                <w:szCs w:val="28"/>
              </w:rPr>
              <w:t>Riconoscere le caratteristiche essenziali del sistema socio economico per orientarsi nel tessuto produttivo del proprio territorio</w:t>
            </w:r>
          </w:p>
          <w:p w:rsidR="00FC5FB9" w:rsidRPr="008E783B" w:rsidRDefault="00FC5FB9" w:rsidP="00863653">
            <w:pPr>
              <w:spacing w:line="259" w:lineRule="auto"/>
              <w:ind w:left="1595"/>
              <w:rPr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67" w:lineRule="auto"/>
              <w:ind w:left="125" w:right="263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Individuare le fondamentali relazioni che intercorrono tra le condizioni ambientali e gli assetti demografici del proprio territorio </w:t>
            </w:r>
          </w:p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</w:p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Saper distinguere gli ambiti della storia: </w:t>
            </w:r>
          </w:p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politico, sociale, economico, culturale </w:t>
            </w:r>
          </w:p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10" w:right="3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Primi ed essenziali rudimenti di economia, demografia, sociologia </w:t>
            </w:r>
          </w:p>
        </w:tc>
      </w:tr>
      <w:tr w:rsidR="00FC5FB9" w:rsidRPr="008E783B" w:rsidTr="00863653">
        <w:trPr>
          <w:trHeight w:val="8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5FB9" w:rsidRPr="008E783B" w:rsidRDefault="00FC5FB9" w:rsidP="00863653">
            <w:pPr>
              <w:spacing w:line="259" w:lineRule="auto"/>
              <w:ind w:left="18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d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442" w:hanging="158"/>
              <w:rPr>
                <w:sz w:val="28"/>
                <w:szCs w:val="28"/>
              </w:rPr>
            </w:pPr>
            <w:r w:rsidRPr="008E78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-13898</wp:posOffset>
                  </wp:positionH>
                  <wp:positionV relativeFrom="paragraph">
                    <wp:posOffset>192532</wp:posOffset>
                  </wp:positionV>
                  <wp:extent cx="2018030" cy="300990"/>
                  <wp:effectExtent l="0" t="0" r="0" b="0"/>
                  <wp:wrapNone/>
                  <wp:docPr id="1419" name="Picture 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Picture 1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E783B">
              <w:rPr>
                <w:sz w:val="28"/>
                <w:szCs w:val="28"/>
              </w:rPr>
              <w:t xml:space="preserve">Utilizzare una lingua straniera per i principali scopi comunicativi ed operativi.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X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FB9" w:rsidRPr="008E783B" w:rsidRDefault="00FC5FB9" w:rsidP="00863653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X </w:t>
            </w:r>
          </w:p>
        </w:tc>
      </w:tr>
      <w:tr w:rsidR="00FC5FB9" w:rsidRPr="008E783B" w:rsidTr="00863653">
        <w:trPr>
          <w:trHeight w:val="15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left="19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e</w:t>
            </w:r>
          </w:p>
          <w:p w:rsidR="00FC5FB9" w:rsidRPr="008E783B" w:rsidRDefault="00FC5FB9" w:rsidP="00863653">
            <w:pPr>
              <w:spacing w:line="259" w:lineRule="auto"/>
              <w:ind w:left="447"/>
              <w:rPr>
                <w:sz w:val="28"/>
                <w:szCs w:val="28"/>
              </w:rPr>
            </w:pPr>
            <w:r w:rsidRPr="008E783B">
              <w:rPr>
                <w:noProof/>
                <w:sz w:val="28"/>
                <w:szCs w:val="28"/>
              </w:rPr>
              <w:drawing>
                <wp:inline distT="0" distB="0" distL="0" distR="0">
                  <wp:extent cx="30477" cy="12698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7" cy="1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45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Dimostra di saper fruire in modo </w:t>
            </w:r>
          </w:p>
          <w:p w:rsidR="00FC5FB9" w:rsidRPr="008E783B" w:rsidRDefault="00FC5FB9" w:rsidP="00863653">
            <w:pPr>
              <w:spacing w:after="5" w:line="235" w:lineRule="auto"/>
              <w:ind w:left="47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personale del patrimonio storicomonumentale</w:t>
            </w:r>
          </w:p>
          <w:p w:rsidR="00FC5FB9" w:rsidRPr="008E783B" w:rsidRDefault="00FC5FB9" w:rsidP="00863653">
            <w:pPr>
              <w:spacing w:line="259" w:lineRule="auto"/>
              <w:ind w:right="684"/>
              <w:jc w:val="center"/>
              <w:rPr>
                <w:sz w:val="28"/>
                <w:szCs w:val="28"/>
              </w:rPr>
            </w:pPr>
            <w:r w:rsidRPr="008E783B">
              <w:rPr>
                <w:noProof/>
                <w:sz w:val="28"/>
                <w:szCs w:val="28"/>
              </w:rPr>
              <w:drawing>
                <wp:inline distT="0" distB="0" distL="0" distR="0">
                  <wp:extent cx="1954530" cy="12700"/>
                  <wp:effectExtent l="0" t="0" r="0" b="0"/>
                  <wp:docPr id="1371" name="Picture 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Picture 1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53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39" w:lineRule="auto"/>
              <w:ind w:left="106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Opportunamente guidato, riconosce, apprezza e contestualizza  il patrimonio storico-monumentale. </w:t>
            </w:r>
          </w:p>
          <w:p w:rsidR="00FC5FB9" w:rsidRPr="008E783B" w:rsidRDefault="00FC5FB9" w:rsidP="00863653">
            <w:pPr>
              <w:spacing w:line="259" w:lineRule="auto"/>
              <w:ind w:left="106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3" w:line="267" w:lineRule="auto"/>
              <w:ind w:left="1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 i dati fondamentali per la lettura di una </w:t>
            </w:r>
          </w:p>
          <w:p w:rsidR="00FC5FB9" w:rsidRPr="008E783B" w:rsidRDefault="00FC5FB9" w:rsidP="00863653">
            <w:pPr>
              <w:spacing w:after="7" w:line="259" w:lineRule="auto"/>
              <w:ind w:left="1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testimonianza</w:t>
            </w:r>
          </w:p>
          <w:p w:rsidR="00FC5FB9" w:rsidRPr="008E783B" w:rsidRDefault="00FC5FB9" w:rsidP="00863653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storica</w:t>
            </w:r>
          </w:p>
        </w:tc>
      </w:tr>
      <w:tr w:rsidR="00FC5FB9" w:rsidRPr="008E783B" w:rsidTr="00863653">
        <w:trPr>
          <w:trHeight w:val="143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C5FB9" w:rsidRPr="008E783B" w:rsidRDefault="00FC5FB9" w:rsidP="00863653">
            <w:pPr>
              <w:spacing w:line="259" w:lineRule="auto"/>
              <w:ind w:left="21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>f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Utilizza testi multimediali a livello base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after="5" w:line="239" w:lineRule="auto"/>
              <w:ind w:left="106" w:right="579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Utilizza correttamente testi multimediali a livello base, se guidato </w:t>
            </w:r>
          </w:p>
          <w:p w:rsidR="00FC5FB9" w:rsidRPr="008E783B" w:rsidRDefault="00FC5FB9" w:rsidP="00863653">
            <w:pPr>
              <w:spacing w:line="259" w:lineRule="auto"/>
              <w:ind w:left="106" w:right="40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Riordina in modo essenziale le informazioni multimediali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9" w:rsidRPr="008E783B" w:rsidRDefault="00FC5FB9" w:rsidP="00863653">
            <w:pPr>
              <w:spacing w:line="259" w:lineRule="auto"/>
              <w:ind w:left="110" w:right="261"/>
              <w:rPr>
                <w:sz w:val="28"/>
                <w:szCs w:val="28"/>
              </w:rPr>
            </w:pPr>
            <w:r w:rsidRPr="008E783B">
              <w:rPr>
                <w:sz w:val="28"/>
                <w:szCs w:val="28"/>
              </w:rPr>
              <w:t xml:space="preserve">Conosce i principi della videoscrittura e i fondamenti delle presentazioni multimediali </w:t>
            </w:r>
          </w:p>
        </w:tc>
      </w:tr>
    </w:tbl>
    <w:p w:rsidR="00FC5FB9" w:rsidRPr="008E783B" w:rsidRDefault="00FC5FB9" w:rsidP="00FC5FB9">
      <w:pPr>
        <w:spacing w:after="98" w:line="259" w:lineRule="auto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MODULO A - STORIA </w:t>
      </w:r>
    </w:p>
    <w:p w:rsidR="00FC5FB9" w:rsidRPr="008E783B" w:rsidRDefault="00FC5FB9" w:rsidP="00FC5FB9">
      <w:pPr>
        <w:spacing w:after="114"/>
        <w:rPr>
          <w:sz w:val="28"/>
          <w:szCs w:val="28"/>
        </w:rPr>
      </w:pPr>
      <w:r w:rsidRPr="008E783B">
        <w:rPr>
          <w:sz w:val="28"/>
          <w:szCs w:val="28"/>
        </w:rPr>
        <w:t xml:space="preserve">La Roma imperiale fino alla caduta dell’Impero Romano d’Occidente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Finalità </w:t>
      </w:r>
    </w:p>
    <w:p w:rsidR="00FC5FB9" w:rsidRPr="008E783B" w:rsidRDefault="00FC5FB9" w:rsidP="00FC5FB9">
      <w:pPr>
        <w:numPr>
          <w:ilvl w:val="0"/>
          <w:numId w:val="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riflettere sulle relazioni sociali e politiche del nostro tempo </w:t>
      </w:r>
    </w:p>
    <w:p w:rsidR="00FC5FB9" w:rsidRPr="008E783B" w:rsidRDefault="00FC5FB9" w:rsidP="00FC5FB9">
      <w:pPr>
        <w:numPr>
          <w:ilvl w:val="0"/>
          <w:numId w:val="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recuperare la memoria del passato </w:t>
      </w:r>
    </w:p>
    <w:p w:rsidR="00FC5FB9" w:rsidRPr="008E783B" w:rsidRDefault="00FC5FB9" w:rsidP="00FC5FB9">
      <w:pPr>
        <w:numPr>
          <w:ilvl w:val="0"/>
          <w:numId w:val="4"/>
        </w:numPr>
        <w:spacing w:after="164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esporre in forma chiara e coerente fatti e problemi relativi agli eventi storici studiati.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Prerequisiti </w:t>
      </w:r>
    </w:p>
    <w:p w:rsidR="00FC5FB9" w:rsidRPr="008E783B" w:rsidRDefault="00FC5FB9" w:rsidP="00FC5FB9">
      <w:pPr>
        <w:numPr>
          <w:ilvl w:val="0"/>
          <w:numId w:val="5"/>
        </w:numPr>
        <w:spacing w:after="42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Conoscere l'assetto costituzionale  assunto da Roma con Augusto e la stratificazione della società romana ed augustea </w:t>
      </w:r>
    </w:p>
    <w:p w:rsidR="00FC5FB9" w:rsidRPr="008E783B" w:rsidRDefault="00FC5FB9" w:rsidP="00FC5FB9">
      <w:pPr>
        <w:numPr>
          <w:ilvl w:val="0"/>
          <w:numId w:val="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Proprietà di linguaggio nell'esposizione di </w:t>
      </w:r>
    </w:p>
    <w:p w:rsidR="00FC5FB9" w:rsidRPr="008E783B" w:rsidRDefault="00FC5FB9" w:rsidP="00FC5FB9">
      <w:pPr>
        <w:numPr>
          <w:ilvl w:val="0"/>
          <w:numId w:val="5"/>
        </w:numPr>
        <w:spacing w:after="16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fatti e problemi studiati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>Obiettivi</w:t>
      </w:r>
    </w:p>
    <w:p w:rsidR="00FC5FB9" w:rsidRPr="008E783B" w:rsidRDefault="00FC5FB9" w:rsidP="00FC5FB9">
      <w:pPr>
        <w:numPr>
          <w:ilvl w:val="0"/>
          <w:numId w:val="6"/>
        </w:numPr>
        <w:spacing w:after="42" w:line="247" w:lineRule="auto"/>
        <w:ind w:right="879"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Conoscere le linee fondamentali della struttura dell'Impero dal punto di vista politico-economico e dal punto di vista sociale </w:t>
      </w:r>
    </w:p>
    <w:p w:rsidR="00FC5FB9" w:rsidRPr="008E783B" w:rsidRDefault="00FC5FB9" w:rsidP="00FC5FB9">
      <w:pPr>
        <w:numPr>
          <w:ilvl w:val="0"/>
          <w:numId w:val="6"/>
        </w:numPr>
        <w:spacing w:after="164" w:line="247" w:lineRule="auto"/>
        <w:ind w:right="879"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Individuare i principali elementi che determineranno la dissoluzione dell'Impero romano </w:t>
      </w:r>
      <w:r w:rsidRPr="008E783B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8E783B">
        <w:rPr>
          <w:rFonts w:ascii="Arial" w:eastAsia="Arial" w:hAnsi="Arial" w:cs="Arial"/>
          <w:sz w:val="28"/>
          <w:szCs w:val="28"/>
        </w:rPr>
        <w:tab/>
      </w:r>
      <w:r w:rsidRPr="008E783B">
        <w:rPr>
          <w:sz w:val="28"/>
          <w:szCs w:val="28"/>
        </w:rPr>
        <w:t xml:space="preserve">Operare confronti tra il sistema politico, sociale ed economico della Grecia e di Roma </w:t>
      </w:r>
    </w:p>
    <w:p w:rsidR="00FC5FB9" w:rsidRPr="008E783B" w:rsidRDefault="00FC5FB9" w:rsidP="00FC5FB9">
      <w:pPr>
        <w:pStyle w:val="Titolo1"/>
        <w:spacing w:after="156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Contenuti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Approfondimenti sull'Età augustea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Impero dinastico e Impero elettivo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Crisi del III secolo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Cristianesimo e Impero romano </w:t>
      </w:r>
    </w:p>
    <w:p w:rsidR="00FC5FB9" w:rsidRPr="008E783B" w:rsidRDefault="00FC5FB9" w:rsidP="00FC5FB9">
      <w:pPr>
        <w:spacing w:line="385" w:lineRule="auto"/>
        <w:ind w:left="10" w:right="6213"/>
        <w:rPr>
          <w:sz w:val="28"/>
          <w:szCs w:val="28"/>
        </w:rPr>
      </w:pPr>
      <w:r w:rsidRPr="008E783B">
        <w:rPr>
          <w:sz w:val="28"/>
          <w:szCs w:val="28"/>
        </w:rPr>
        <w:t xml:space="preserve">Diocleziano e Costantino </w:t>
      </w:r>
      <w:r w:rsidRPr="008E783B">
        <w:rPr>
          <w:rFonts w:ascii="Calibri" w:eastAsia="Calibri" w:hAnsi="Calibri" w:cs="Calibri"/>
          <w:b/>
          <w:sz w:val="28"/>
          <w:szCs w:val="28"/>
        </w:rPr>
        <w:t xml:space="preserve">Metodologia </w:t>
      </w:r>
    </w:p>
    <w:p w:rsidR="00FC5FB9" w:rsidRPr="008E783B" w:rsidRDefault="00FC5FB9" w:rsidP="00FC5FB9">
      <w:pPr>
        <w:spacing w:after="147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Lezione frontale e interattiva, lettura di documenti storici, lavori di gruppo, confronto e discussione. </w:t>
      </w:r>
    </w:p>
    <w:p w:rsidR="00FC5FB9" w:rsidRPr="008E783B" w:rsidRDefault="00FC5FB9" w:rsidP="00FC5FB9">
      <w:pPr>
        <w:pStyle w:val="Titolo1"/>
        <w:spacing w:after="137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Mezzi e strumenti </w:t>
      </w:r>
    </w:p>
    <w:p w:rsidR="00FC5FB9" w:rsidRPr="008E783B" w:rsidRDefault="00FC5FB9" w:rsidP="00FC5FB9">
      <w:pPr>
        <w:spacing w:after="152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Libri di testo - Atlante storico - Grafici - Videocassette - Visite guidate </w:t>
      </w:r>
    </w:p>
    <w:p w:rsidR="00FC5FB9" w:rsidRPr="008E783B" w:rsidRDefault="00FC5FB9" w:rsidP="00FC5FB9">
      <w:pPr>
        <w:spacing w:after="143"/>
        <w:ind w:left="10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Tempi - </w:t>
      </w:r>
      <w:r w:rsidRPr="008E783B">
        <w:rPr>
          <w:sz w:val="28"/>
          <w:szCs w:val="28"/>
        </w:rPr>
        <w:t xml:space="preserve">40 ore Settembre/Dicembre </w:t>
      </w:r>
    </w:p>
    <w:p w:rsidR="00FC5FB9" w:rsidRPr="008E783B" w:rsidRDefault="00FC5FB9" w:rsidP="00FC5FB9">
      <w:pPr>
        <w:spacing w:after="98" w:line="259" w:lineRule="auto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MODULO B - STORIA </w:t>
      </w:r>
    </w:p>
    <w:p w:rsidR="00FC5FB9" w:rsidRPr="008E783B" w:rsidRDefault="00FC5FB9" w:rsidP="00FC5FB9">
      <w:pPr>
        <w:spacing w:after="114"/>
        <w:rPr>
          <w:sz w:val="28"/>
          <w:szCs w:val="28"/>
        </w:rPr>
      </w:pPr>
      <w:r w:rsidRPr="008E783B">
        <w:rPr>
          <w:sz w:val="28"/>
          <w:szCs w:val="28"/>
        </w:rPr>
        <w:t xml:space="preserve">Dal crollo dell’Impero all’alto Medioevo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Finalità </w:t>
      </w:r>
    </w:p>
    <w:p w:rsidR="00FC5FB9" w:rsidRPr="008E783B" w:rsidRDefault="00FC5FB9" w:rsidP="00FC5FB9">
      <w:pPr>
        <w:numPr>
          <w:ilvl w:val="0"/>
          <w:numId w:val="7"/>
        </w:numPr>
        <w:spacing w:after="42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individuare connessioni tra le vicende passate e la realtà contemporanea, in relazione ai diversi aspetti della vita sociale </w:t>
      </w:r>
    </w:p>
    <w:p w:rsidR="00FC5FB9" w:rsidRPr="008E783B" w:rsidRDefault="00FC5FB9" w:rsidP="00FC5FB9">
      <w:pPr>
        <w:numPr>
          <w:ilvl w:val="0"/>
          <w:numId w:val="7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selezionare e di valutare criticamente le testimonianze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Prerequisiti </w:t>
      </w:r>
    </w:p>
    <w:p w:rsidR="00FC5FB9" w:rsidRPr="008E783B" w:rsidRDefault="00FC5FB9" w:rsidP="00FC5FB9">
      <w:pPr>
        <w:spacing w:after="166"/>
        <w:ind w:left="355" w:right="2051"/>
        <w:rPr>
          <w:sz w:val="28"/>
          <w:szCs w:val="28"/>
        </w:rPr>
      </w:pPr>
      <w:r w:rsidRPr="008E783B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8E783B">
        <w:rPr>
          <w:sz w:val="28"/>
          <w:szCs w:val="28"/>
        </w:rPr>
        <w:t xml:space="preserve">Conoscere le principali vicende storiche legate alla dissoluzione dell'Impero </w:t>
      </w:r>
      <w:r w:rsidRPr="008E783B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8E783B">
        <w:rPr>
          <w:sz w:val="28"/>
          <w:szCs w:val="28"/>
        </w:rPr>
        <w:t xml:space="preserve">Possedere  un  adeguato patrimonio linguistico-disciplinare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>Obiettivi</w:t>
      </w:r>
    </w:p>
    <w:p w:rsidR="00FC5FB9" w:rsidRPr="008E783B" w:rsidRDefault="00FC5FB9" w:rsidP="00FC5FB9">
      <w:pPr>
        <w:numPr>
          <w:ilvl w:val="0"/>
          <w:numId w:val="8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Valutare l'importanza storica della divisione dell'Impero romano </w:t>
      </w:r>
    </w:p>
    <w:p w:rsidR="00FC5FB9" w:rsidRPr="008E783B" w:rsidRDefault="00FC5FB9" w:rsidP="00FC5FB9">
      <w:pPr>
        <w:numPr>
          <w:ilvl w:val="0"/>
          <w:numId w:val="8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Individuare i momenti e le cause principali della dissoluzione dell'Impero romano </w:t>
      </w:r>
    </w:p>
    <w:p w:rsidR="00FC5FB9" w:rsidRPr="008E783B" w:rsidRDefault="00FC5FB9" w:rsidP="00FC5FB9">
      <w:pPr>
        <w:numPr>
          <w:ilvl w:val="0"/>
          <w:numId w:val="8"/>
        </w:numPr>
        <w:spacing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Conoscere le  principali vicende che portarono all'affermazione della società feudale, dello sviluppo della borghesia e dei Comuni </w:t>
      </w:r>
    </w:p>
    <w:p w:rsidR="00FC5FB9" w:rsidRPr="008E783B" w:rsidRDefault="00FC5FB9" w:rsidP="00FC5FB9">
      <w:pPr>
        <w:pStyle w:val="Titolo1"/>
        <w:spacing w:after="156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Contenuti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Il crollo dell’Impero romano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I regni romano-barbarici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Gli arabi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Il feudalismo </w:t>
      </w:r>
    </w:p>
    <w:p w:rsidR="00FC5FB9" w:rsidRPr="008E783B" w:rsidRDefault="00FC5FB9" w:rsidP="00FC5FB9">
      <w:pPr>
        <w:spacing w:after="152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Il Sacro Romano Impero </w:t>
      </w:r>
    </w:p>
    <w:p w:rsidR="00FC5FB9" w:rsidRPr="008E783B" w:rsidRDefault="00FC5FB9" w:rsidP="00FC5FB9">
      <w:pPr>
        <w:spacing w:after="137" w:line="259" w:lineRule="auto"/>
        <w:ind w:left="-5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Metodologia </w:t>
      </w:r>
    </w:p>
    <w:p w:rsidR="00FC5FB9" w:rsidRPr="008E783B" w:rsidRDefault="00FC5FB9" w:rsidP="00FC5FB9">
      <w:pPr>
        <w:spacing w:after="147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Lezione frontale, lettura di documenti storici, lavori di gruppo, confronto e discussione. </w:t>
      </w:r>
    </w:p>
    <w:p w:rsidR="00FC5FB9" w:rsidRPr="008E783B" w:rsidRDefault="00FC5FB9" w:rsidP="00FC5FB9">
      <w:pPr>
        <w:pStyle w:val="Titolo1"/>
        <w:spacing w:after="137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Mezzi e strumenti </w:t>
      </w:r>
    </w:p>
    <w:p w:rsidR="00FC5FB9" w:rsidRPr="008E783B" w:rsidRDefault="00FC5FB9" w:rsidP="00FC5FB9">
      <w:pPr>
        <w:spacing w:after="152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Libri di testo - Atlante storico - Grafici - Videocassette - Visite guidate </w:t>
      </w:r>
    </w:p>
    <w:p w:rsidR="00FC5FB9" w:rsidRPr="008E783B" w:rsidRDefault="00FC5FB9" w:rsidP="00FC5FB9">
      <w:pPr>
        <w:spacing w:after="142"/>
        <w:ind w:left="10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Tempi - </w:t>
      </w:r>
      <w:r w:rsidRPr="008E783B">
        <w:rPr>
          <w:sz w:val="28"/>
          <w:szCs w:val="28"/>
        </w:rPr>
        <w:t xml:space="preserve">33 ore Gennaio/Marzo </w:t>
      </w:r>
    </w:p>
    <w:p w:rsidR="00FC5FB9" w:rsidRPr="008E783B" w:rsidRDefault="00FC5FB9" w:rsidP="00FC5FB9">
      <w:pPr>
        <w:spacing w:after="98" w:line="259" w:lineRule="auto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MODULO C - STORIA </w:t>
      </w:r>
    </w:p>
    <w:p w:rsidR="00FC5FB9" w:rsidRPr="008E783B" w:rsidRDefault="00FC5FB9" w:rsidP="00FC5FB9">
      <w:pPr>
        <w:spacing w:after="114"/>
        <w:rPr>
          <w:sz w:val="28"/>
          <w:szCs w:val="28"/>
        </w:rPr>
      </w:pPr>
      <w:r w:rsidRPr="008E783B">
        <w:rPr>
          <w:sz w:val="28"/>
          <w:szCs w:val="28"/>
        </w:rPr>
        <w:t xml:space="preserve">Dal mutamento feudale alle crociate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Finalità </w:t>
      </w:r>
    </w:p>
    <w:p w:rsidR="00FC5FB9" w:rsidRPr="008E783B" w:rsidRDefault="00FC5FB9" w:rsidP="00FC5FB9">
      <w:pPr>
        <w:numPr>
          <w:ilvl w:val="0"/>
          <w:numId w:val="9"/>
        </w:numPr>
        <w:spacing w:after="42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Individuare connessioni tra le vicende passate e la realtà contemporanea, in relazione ai diversi aspetti della vita sociale </w:t>
      </w:r>
    </w:p>
    <w:p w:rsidR="00FC5FB9" w:rsidRPr="008E783B" w:rsidRDefault="00FC5FB9" w:rsidP="00FC5FB9">
      <w:pPr>
        <w:numPr>
          <w:ilvl w:val="0"/>
          <w:numId w:val="9"/>
        </w:numPr>
        <w:spacing w:after="16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Selezionare e valutare criticamente le testimonianze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Prerequisiti </w:t>
      </w:r>
    </w:p>
    <w:p w:rsidR="00FC5FB9" w:rsidRPr="008E783B" w:rsidRDefault="00FC5FB9" w:rsidP="00FC5FB9">
      <w:pPr>
        <w:numPr>
          <w:ilvl w:val="0"/>
          <w:numId w:val="10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sintetizzare il rapporto della Chiesa con Franchi e Longobardi </w:t>
      </w:r>
    </w:p>
    <w:p w:rsidR="00FC5FB9" w:rsidRPr="008E783B" w:rsidRDefault="00FC5FB9" w:rsidP="00FC5FB9">
      <w:pPr>
        <w:numPr>
          <w:ilvl w:val="0"/>
          <w:numId w:val="10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Conoscere le origini dello Stato pontificio </w:t>
      </w:r>
    </w:p>
    <w:p w:rsidR="00FC5FB9" w:rsidRPr="008E783B" w:rsidRDefault="00FC5FB9" w:rsidP="00FC5FB9">
      <w:pPr>
        <w:numPr>
          <w:ilvl w:val="0"/>
          <w:numId w:val="10"/>
        </w:numPr>
        <w:spacing w:after="16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Conoscere la storia degli Arabi e dell’Islam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>Obiettivi</w:t>
      </w:r>
    </w:p>
    <w:p w:rsidR="00FC5FB9" w:rsidRPr="008E783B" w:rsidRDefault="00FC5FB9" w:rsidP="00FC5FB9">
      <w:pPr>
        <w:numPr>
          <w:ilvl w:val="0"/>
          <w:numId w:val="11"/>
        </w:numPr>
        <w:spacing w:after="41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Conoscere le principali vicende che portarono allo sviluppo e all’affermazione della borghesia e dei Comuni </w:t>
      </w:r>
    </w:p>
    <w:p w:rsidR="00FC5FB9" w:rsidRPr="008E783B" w:rsidRDefault="00FC5FB9" w:rsidP="00FC5FB9">
      <w:pPr>
        <w:numPr>
          <w:ilvl w:val="0"/>
          <w:numId w:val="11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Riconoscere gli aspetti peculiari della città e del Comune </w:t>
      </w:r>
    </w:p>
    <w:p w:rsidR="00FC5FB9" w:rsidRPr="008E783B" w:rsidRDefault="00FC5FB9" w:rsidP="00FC5FB9">
      <w:pPr>
        <w:numPr>
          <w:ilvl w:val="0"/>
          <w:numId w:val="11"/>
        </w:numPr>
        <w:spacing w:after="16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Comprendere le cause delle Crociate </w:t>
      </w:r>
    </w:p>
    <w:p w:rsidR="00FC5FB9" w:rsidRPr="008E783B" w:rsidRDefault="00FC5FB9" w:rsidP="00FC5FB9">
      <w:pPr>
        <w:pStyle w:val="Titolo1"/>
        <w:spacing w:after="156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Contenuti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L’alba di un nuovo mondo </w:t>
      </w:r>
    </w:p>
    <w:p w:rsidR="00FC5FB9" w:rsidRPr="008E783B" w:rsidRDefault="00FC5FB9" w:rsidP="00FC5FB9">
      <w:pPr>
        <w:spacing w:after="150"/>
        <w:ind w:left="10" w:right="8046"/>
        <w:rPr>
          <w:sz w:val="28"/>
          <w:szCs w:val="28"/>
        </w:rPr>
      </w:pPr>
      <w:r w:rsidRPr="008E783B">
        <w:rPr>
          <w:sz w:val="28"/>
          <w:szCs w:val="28"/>
        </w:rPr>
        <w:t xml:space="preserve">I popoli del Nord I comuni </w:t>
      </w:r>
    </w:p>
    <w:p w:rsidR="00FC5FB9" w:rsidRPr="008E783B" w:rsidRDefault="00FC5FB9" w:rsidP="00FC5FB9">
      <w:pPr>
        <w:spacing w:after="202" w:line="259" w:lineRule="auto"/>
        <w:ind w:left="-5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Metodologia </w:t>
      </w:r>
    </w:p>
    <w:p w:rsidR="00FC5FB9" w:rsidRPr="008E783B" w:rsidRDefault="00FC5FB9" w:rsidP="00FC5FB9">
      <w:pPr>
        <w:spacing w:after="147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Lezione frontale, lettura di documenti storici, lavori di gruppo, confronto e discussione. </w:t>
      </w:r>
    </w:p>
    <w:p w:rsidR="00FC5FB9" w:rsidRPr="008E783B" w:rsidRDefault="00FC5FB9" w:rsidP="00FC5FB9">
      <w:pPr>
        <w:pStyle w:val="Titolo1"/>
        <w:spacing w:after="142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Mezzi e strumenti </w:t>
      </w:r>
    </w:p>
    <w:p w:rsidR="00FC5FB9" w:rsidRPr="008E783B" w:rsidRDefault="00FC5FB9" w:rsidP="00FC5FB9">
      <w:pPr>
        <w:spacing w:line="381" w:lineRule="auto"/>
        <w:ind w:left="10" w:right="2872"/>
        <w:rPr>
          <w:sz w:val="28"/>
          <w:szCs w:val="28"/>
        </w:rPr>
      </w:pPr>
      <w:r w:rsidRPr="008E783B">
        <w:rPr>
          <w:sz w:val="28"/>
          <w:szCs w:val="28"/>
        </w:rPr>
        <w:t xml:space="preserve">Libri di testo - Atlante storico - Grafici - Videocassette - Visite guidate </w:t>
      </w:r>
      <w:r w:rsidRPr="008E783B">
        <w:rPr>
          <w:rFonts w:ascii="Calibri" w:eastAsia="Calibri" w:hAnsi="Calibri" w:cs="Calibri"/>
          <w:b/>
          <w:sz w:val="28"/>
          <w:szCs w:val="28"/>
        </w:rPr>
        <w:t xml:space="preserve">Tempi - </w:t>
      </w:r>
      <w:r w:rsidRPr="008E783B">
        <w:rPr>
          <w:sz w:val="28"/>
          <w:szCs w:val="28"/>
        </w:rPr>
        <w:t xml:space="preserve">26 ore Aprile/Giugno </w:t>
      </w:r>
    </w:p>
    <w:p w:rsidR="00FC5FB9" w:rsidRPr="008E783B" w:rsidRDefault="00FC5FB9" w:rsidP="00FC5FB9">
      <w:pPr>
        <w:spacing w:after="98" w:line="259" w:lineRule="auto"/>
        <w:ind w:left="767"/>
        <w:jc w:val="center"/>
        <w:rPr>
          <w:sz w:val="28"/>
          <w:szCs w:val="28"/>
        </w:rPr>
      </w:pPr>
    </w:p>
    <w:p w:rsidR="00FC5FB9" w:rsidRPr="008E783B" w:rsidRDefault="00FC5FB9" w:rsidP="00FC5FB9">
      <w:pPr>
        <w:spacing w:after="98" w:line="259" w:lineRule="auto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MODULO D – Ed. Civica </w:t>
      </w:r>
    </w:p>
    <w:p w:rsidR="00FC5FB9" w:rsidRPr="008E783B" w:rsidRDefault="00FC5FB9" w:rsidP="00FC5FB9">
      <w:pPr>
        <w:spacing w:after="114"/>
        <w:rPr>
          <w:sz w:val="28"/>
          <w:szCs w:val="28"/>
        </w:rPr>
      </w:pPr>
      <w:r w:rsidRPr="008E783B">
        <w:rPr>
          <w:sz w:val="28"/>
          <w:szCs w:val="28"/>
        </w:rPr>
        <w:t xml:space="preserve">I giovani e lo Stato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Finalità </w:t>
      </w:r>
    </w:p>
    <w:p w:rsidR="00FC5FB9" w:rsidRPr="008E783B" w:rsidRDefault="00FC5FB9" w:rsidP="00FC5FB9">
      <w:pPr>
        <w:ind w:left="705" w:hanging="360"/>
        <w:rPr>
          <w:sz w:val="28"/>
          <w:szCs w:val="28"/>
        </w:rPr>
      </w:pPr>
      <w:r w:rsidRPr="008E783B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8E783B">
        <w:rPr>
          <w:sz w:val="28"/>
          <w:szCs w:val="28"/>
        </w:rPr>
        <w:t xml:space="preserve">Collocare l’esperienza personale in un sistema di regole fondato sul reciproco riconoscimento dei diritti garantiti dalla Costituzione, a tutela della persona, della collettività e dell’ambiente </w:t>
      </w:r>
    </w:p>
    <w:p w:rsidR="00FC5FB9" w:rsidRPr="008E783B" w:rsidRDefault="00FC5FB9" w:rsidP="00FC5FB9">
      <w:pPr>
        <w:pStyle w:val="Titolo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>Obiettivi</w:t>
      </w:r>
    </w:p>
    <w:p w:rsidR="00FC5FB9" w:rsidRPr="008E783B" w:rsidRDefault="00FC5FB9" w:rsidP="00FC5FB9">
      <w:pPr>
        <w:numPr>
          <w:ilvl w:val="0"/>
          <w:numId w:val="12"/>
        </w:numPr>
        <w:spacing w:after="42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Riconoscere le funzioni di base dello Stato, delle Regioni e degli Enti Locali ed essere in grado di rivolgersi, per le proprie necessità, ai principali servizi da essi erogati </w:t>
      </w:r>
    </w:p>
    <w:p w:rsidR="00FC5FB9" w:rsidRPr="008E783B" w:rsidRDefault="00FC5FB9" w:rsidP="00FC5FB9">
      <w:pPr>
        <w:numPr>
          <w:ilvl w:val="0"/>
          <w:numId w:val="12"/>
        </w:numPr>
        <w:spacing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Identificare il ruolo delle istituzioni europee e dei principali organismi di cooperazione internazionale </w:t>
      </w:r>
    </w:p>
    <w:p w:rsidR="00FC5FB9" w:rsidRPr="008E783B" w:rsidRDefault="00FC5FB9" w:rsidP="00FC5FB9">
      <w:pPr>
        <w:spacing w:after="202" w:line="259" w:lineRule="auto"/>
        <w:ind w:left="-5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Prerequisiti </w:t>
      </w:r>
    </w:p>
    <w:p w:rsidR="00FC5FB9" w:rsidRPr="008E783B" w:rsidRDefault="00FC5FB9" w:rsidP="00FC5FB9">
      <w:pPr>
        <w:numPr>
          <w:ilvl w:val="0"/>
          <w:numId w:val="12"/>
        </w:numPr>
        <w:spacing w:after="164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Conoscere il concetto di libertà, società, democrazia e le diverse forma di governo </w:t>
      </w:r>
    </w:p>
    <w:p w:rsidR="00FC5FB9" w:rsidRPr="008E783B" w:rsidRDefault="00FC5FB9" w:rsidP="00FC5FB9">
      <w:pPr>
        <w:pStyle w:val="Titolo1"/>
        <w:spacing w:after="151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Contenuti </w:t>
      </w:r>
    </w:p>
    <w:p w:rsidR="00FC5FB9" w:rsidRPr="008E783B" w:rsidRDefault="00FC5FB9" w:rsidP="00FC5FB9">
      <w:pPr>
        <w:spacing w:after="109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Unità 7: Il presidente della Repubblica </w:t>
      </w:r>
    </w:p>
    <w:p w:rsidR="00FC5FB9" w:rsidRPr="008E783B" w:rsidRDefault="00FC5FB9" w:rsidP="00FC5FB9">
      <w:pPr>
        <w:spacing w:line="346" w:lineRule="auto"/>
        <w:ind w:left="10" w:right="7195"/>
        <w:rPr>
          <w:sz w:val="28"/>
          <w:szCs w:val="28"/>
        </w:rPr>
      </w:pPr>
      <w:r w:rsidRPr="008E783B">
        <w:rPr>
          <w:sz w:val="28"/>
          <w:szCs w:val="28"/>
        </w:rPr>
        <w:t xml:space="preserve">Unità 8: Gli enti locali Unità 9: La nascita dell’U.E. </w:t>
      </w:r>
    </w:p>
    <w:p w:rsidR="00FC5FB9" w:rsidRPr="008E783B" w:rsidRDefault="00FC5FB9" w:rsidP="00FC5FB9">
      <w:pPr>
        <w:spacing w:after="109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Unità 10: Le istituzioni dell’U.E. </w:t>
      </w:r>
    </w:p>
    <w:p w:rsidR="00FC5FB9" w:rsidRPr="008E783B" w:rsidRDefault="00FC5FB9" w:rsidP="00FC5FB9">
      <w:pPr>
        <w:spacing w:line="346" w:lineRule="auto"/>
        <w:ind w:left="10" w:right="6782"/>
        <w:rPr>
          <w:sz w:val="28"/>
          <w:szCs w:val="28"/>
        </w:rPr>
      </w:pPr>
      <w:r w:rsidRPr="008E783B">
        <w:rPr>
          <w:sz w:val="28"/>
          <w:szCs w:val="28"/>
        </w:rPr>
        <w:t xml:space="preserve">Unità 11: L’U.E. e i giovani Unità 12: L’O.N.U. </w:t>
      </w:r>
    </w:p>
    <w:p w:rsidR="00FC5FB9" w:rsidRPr="008E783B" w:rsidRDefault="00FC5FB9" w:rsidP="00FC5FB9">
      <w:pPr>
        <w:spacing w:after="114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Concetto di Cittadinanza da “Geostoria” </w:t>
      </w:r>
    </w:p>
    <w:p w:rsidR="00FC5FB9" w:rsidRPr="008E783B" w:rsidRDefault="00FC5FB9" w:rsidP="00FC5FB9">
      <w:pPr>
        <w:spacing w:after="137" w:line="259" w:lineRule="auto"/>
        <w:ind w:left="-5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Metodologia </w:t>
      </w:r>
    </w:p>
    <w:p w:rsidR="00FC5FB9" w:rsidRPr="008E783B" w:rsidRDefault="00FC5FB9" w:rsidP="00FC5FB9">
      <w:pPr>
        <w:spacing w:after="152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Lezione frontale e interattiva, confronto e discussione. </w:t>
      </w:r>
    </w:p>
    <w:p w:rsidR="00FC5FB9" w:rsidRPr="008E783B" w:rsidRDefault="00FC5FB9" w:rsidP="00FC5FB9">
      <w:pPr>
        <w:pStyle w:val="Titolo1"/>
        <w:spacing w:after="137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Mezzi </w:t>
      </w:r>
    </w:p>
    <w:p w:rsidR="00FC5FB9" w:rsidRPr="008E783B" w:rsidRDefault="00FC5FB9" w:rsidP="00FC5FB9">
      <w:pPr>
        <w:spacing w:after="148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Costituzione Italiana, Libri di testo, filmati e riviste </w:t>
      </w:r>
    </w:p>
    <w:p w:rsidR="00FC5FB9" w:rsidRPr="008E783B" w:rsidRDefault="00FC5FB9" w:rsidP="00FC5FB9">
      <w:pPr>
        <w:spacing w:after="142"/>
        <w:ind w:left="10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Tempi - </w:t>
      </w:r>
      <w:r w:rsidRPr="008E783B">
        <w:rPr>
          <w:sz w:val="28"/>
          <w:szCs w:val="28"/>
        </w:rPr>
        <w:t xml:space="preserve">I contenuti di educazione civica saranno sviluppati in collegamento con quelli storici  </w:t>
      </w:r>
    </w:p>
    <w:p w:rsidR="00FC5FB9" w:rsidRPr="008E783B" w:rsidRDefault="00FC5FB9" w:rsidP="00FC5FB9">
      <w:pPr>
        <w:pStyle w:val="Titolo1"/>
        <w:spacing w:after="147"/>
        <w:ind w:left="730"/>
        <w:rPr>
          <w:sz w:val="28"/>
          <w:szCs w:val="28"/>
        </w:rPr>
      </w:pPr>
      <w:r w:rsidRPr="008E783B">
        <w:rPr>
          <w:sz w:val="28"/>
          <w:szCs w:val="28"/>
        </w:rPr>
        <w:t xml:space="preserve">MODULO E – Geografia Contenuti Riferimento  ai contenuti di storia </w:t>
      </w:r>
    </w:p>
    <w:p w:rsidR="00FC5FB9" w:rsidRPr="008E783B" w:rsidRDefault="00FC5FB9" w:rsidP="00FC5FB9">
      <w:pPr>
        <w:numPr>
          <w:ilvl w:val="0"/>
          <w:numId w:val="13"/>
        </w:numPr>
        <w:spacing w:after="126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Concetto di Repubblica e Democrazia </w:t>
      </w:r>
    </w:p>
    <w:p w:rsidR="00FC5FB9" w:rsidRPr="008E783B" w:rsidRDefault="00FC5FB9" w:rsidP="00FC5FB9">
      <w:pPr>
        <w:numPr>
          <w:ilvl w:val="0"/>
          <w:numId w:val="13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Integrazione: Ed. Civica </w:t>
      </w:r>
      <w:r w:rsidRPr="008E783B">
        <w:rPr>
          <w:rFonts w:ascii="Wingdings" w:eastAsia="Wingdings" w:hAnsi="Wingdings" w:cs="Wingdings"/>
          <w:sz w:val="28"/>
          <w:szCs w:val="28"/>
        </w:rPr>
        <w:t></w:t>
      </w:r>
      <w:r w:rsidRPr="008E783B">
        <w:rPr>
          <w:sz w:val="28"/>
          <w:szCs w:val="28"/>
        </w:rPr>
        <w:t xml:space="preserve"> Unità 7 </w:t>
      </w:r>
    </w:p>
    <w:p w:rsidR="00FC5FB9" w:rsidRPr="008E783B" w:rsidRDefault="00FC5FB9" w:rsidP="00FC5FB9">
      <w:pPr>
        <w:numPr>
          <w:ilvl w:val="0"/>
          <w:numId w:val="13"/>
        </w:numPr>
        <w:spacing w:after="131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Asia emergente: India e Cina </w:t>
      </w:r>
    </w:p>
    <w:p w:rsidR="00FC5FB9" w:rsidRPr="008E783B" w:rsidRDefault="00FC5FB9" w:rsidP="00FC5FB9">
      <w:pPr>
        <w:numPr>
          <w:ilvl w:val="0"/>
          <w:numId w:val="13"/>
        </w:numPr>
        <w:spacing w:after="127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Il mondo globale </w:t>
      </w:r>
    </w:p>
    <w:p w:rsidR="00FC5FB9" w:rsidRPr="008E783B" w:rsidRDefault="00FC5FB9" w:rsidP="00FC5FB9">
      <w:pPr>
        <w:numPr>
          <w:ilvl w:val="0"/>
          <w:numId w:val="13"/>
        </w:numPr>
        <w:spacing w:after="127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La condizione delle donne nel mondo </w:t>
      </w:r>
    </w:p>
    <w:p w:rsidR="00FC5FB9" w:rsidRPr="008E783B" w:rsidRDefault="00FC5FB9" w:rsidP="00FC5FB9">
      <w:pPr>
        <w:numPr>
          <w:ilvl w:val="0"/>
          <w:numId w:val="13"/>
        </w:numPr>
        <w:spacing w:after="131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Il lavoro minorile: sfruttamento e schiavitù </w:t>
      </w:r>
    </w:p>
    <w:p w:rsidR="00FC5FB9" w:rsidRPr="008E783B" w:rsidRDefault="00FC5FB9" w:rsidP="00FC5FB9">
      <w:pPr>
        <w:numPr>
          <w:ilvl w:val="0"/>
          <w:numId w:val="13"/>
        </w:numPr>
        <w:spacing w:after="127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Il fenomeno migratorio </w:t>
      </w:r>
    </w:p>
    <w:p w:rsidR="00FC5FB9" w:rsidRPr="008E783B" w:rsidRDefault="00FC5FB9" w:rsidP="00FC5FB9">
      <w:pPr>
        <w:numPr>
          <w:ilvl w:val="0"/>
          <w:numId w:val="13"/>
        </w:numPr>
        <w:spacing w:after="131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Il mondo tra guerra e pace: lotta al terrorismo e alla criminalità organizzata </w:t>
      </w:r>
    </w:p>
    <w:p w:rsidR="00FC5FB9" w:rsidRPr="008E783B" w:rsidRDefault="00FC5FB9" w:rsidP="00FC5FB9">
      <w:pPr>
        <w:numPr>
          <w:ilvl w:val="0"/>
          <w:numId w:val="13"/>
        </w:numPr>
        <w:spacing w:after="127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L’integrazione europea </w:t>
      </w:r>
    </w:p>
    <w:p w:rsidR="00FC5FB9" w:rsidRPr="008E783B" w:rsidRDefault="00FC5FB9" w:rsidP="00FC5FB9">
      <w:pPr>
        <w:numPr>
          <w:ilvl w:val="0"/>
          <w:numId w:val="13"/>
        </w:numPr>
        <w:spacing w:after="79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Letture e approfondimenti </w:t>
      </w:r>
    </w:p>
    <w:p w:rsidR="00FC5FB9" w:rsidRPr="008E783B" w:rsidRDefault="00FC5FB9" w:rsidP="00FC5FB9">
      <w:pPr>
        <w:spacing w:after="115" w:line="259" w:lineRule="auto"/>
        <w:ind w:left="726" w:right="3"/>
        <w:jc w:val="center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VERIFICA E VALUTAZIONE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La verifica riguarda le modalità di controllo del processo di insegnamento-apprendimento. E' volta ad accertare gli obiettivi conseguiti dagli alunni allo scopo di: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valutare prontamente gli esiti dell'azione didattico-educativa ed, eventualmente, introdurre correttivi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programmare attività di sostegno, recupero e approfondimento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disporre di una documentazione obiettiva del processo di valutazione sia intermedio che finale di ogni modulo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ottenere gli elementi fondamentali per il "giudizio valutativo" </w:t>
      </w:r>
    </w:p>
    <w:p w:rsidR="00FC5FB9" w:rsidRPr="008E783B" w:rsidRDefault="00FC5FB9" w:rsidP="00FC5FB9">
      <w:pPr>
        <w:spacing w:after="151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Per ogni modulo sarà effettuata una verifica </w:t>
      </w:r>
      <w:r w:rsidRPr="008E783B">
        <w:rPr>
          <w:rFonts w:ascii="Calibri" w:eastAsia="Calibri" w:hAnsi="Calibri" w:cs="Calibri"/>
          <w:b/>
          <w:i/>
          <w:sz w:val="28"/>
          <w:szCs w:val="28"/>
        </w:rPr>
        <w:t>in itinere</w:t>
      </w:r>
      <w:r w:rsidRPr="008E783B">
        <w:rPr>
          <w:sz w:val="28"/>
          <w:szCs w:val="28"/>
        </w:rPr>
        <w:t xml:space="preserve"> (verifica formativa)  per accertare il conseguimento degli  obiettivi intermedi e predisporre attività di recupero di eventuali lievi lacune, accumulate nei corso dello svolgimento del modulo. </w:t>
      </w:r>
    </w:p>
    <w:p w:rsidR="00FC5FB9" w:rsidRPr="008E783B" w:rsidRDefault="00FC5FB9" w:rsidP="00FC5FB9">
      <w:pPr>
        <w:spacing w:after="142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Le verifiche saranno oggetto di valutazione anche se parziale. </w:t>
      </w:r>
    </w:p>
    <w:p w:rsidR="00FC5FB9" w:rsidRPr="008E783B" w:rsidRDefault="00FC5FB9" w:rsidP="00FC5FB9">
      <w:pPr>
        <w:spacing w:after="155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La verifica </w:t>
      </w:r>
      <w:r w:rsidRPr="008E783B">
        <w:rPr>
          <w:rFonts w:ascii="Calibri" w:eastAsia="Calibri" w:hAnsi="Calibri" w:cs="Calibri"/>
          <w:b/>
          <w:sz w:val="28"/>
          <w:szCs w:val="28"/>
        </w:rPr>
        <w:t>sommativa</w:t>
      </w:r>
      <w:r w:rsidRPr="008E783B">
        <w:rPr>
          <w:sz w:val="28"/>
          <w:szCs w:val="28"/>
        </w:rPr>
        <w:t xml:space="preserve"> o complessiva consiste in una prova, idonea a quantificare il livello delle conoscenze e delle competenze degli allievi a fine modulo. </w:t>
      </w:r>
    </w:p>
    <w:p w:rsidR="00FC5FB9" w:rsidRPr="008E783B" w:rsidRDefault="00FC5FB9" w:rsidP="00FC5FB9">
      <w:pPr>
        <w:spacing w:after="177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Per la valutazione intermedia e quella di fine anno scolastico si terrà conto dei seguenti elementi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risultati delle verifiche e di tutto ciò che possa servire a definire le abilità e le capacità degli allievi (capacità di osservazione, di orientarsi nella discussione, di rielaborare in maniera personale gli argomenti)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impegno profuso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partecipazione al dialogo educativo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>attenzione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puntualità nell'espletare il lavoro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contributo personale alle attività curriculari ed extracurriculari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frequenza alle lezioni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progressi effettuati </w:t>
      </w:r>
    </w:p>
    <w:p w:rsidR="00FC5FB9" w:rsidRPr="008E783B" w:rsidRDefault="00FC5FB9" w:rsidP="00FC5FB9">
      <w:pPr>
        <w:numPr>
          <w:ilvl w:val="0"/>
          <w:numId w:val="14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condizioni o problemi particolari dell' allievo, della sua famiglia, del suo ambiente di vita </w:t>
      </w:r>
    </w:p>
    <w:p w:rsidR="00FC5FB9" w:rsidRPr="008E783B" w:rsidRDefault="00FC5FB9" w:rsidP="00FC5FB9">
      <w:pPr>
        <w:spacing w:after="161" w:line="259" w:lineRule="auto"/>
        <w:rPr>
          <w:sz w:val="28"/>
          <w:szCs w:val="28"/>
        </w:rPr>
      </w:pPr>
    </w:p>
    <w:p w:rsidR="00FC5FB9" w:rsidRPr="008E783B" w:rsidRDefault="00FC5FB9" w:rsidP="00FC5FB9">
      <w:pPr>
        <w:pStyle w:val="Titolo1"/>
        <w:spacing w:after="156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Strumenti per la valutazione </w:t>
      </w:r>
    </w:p>
    <w:p w:rsidR="00FC5FB9" w:rsidRPr="008E783B" w:rsidRDefault="00FC5FB9" w:rsidP="00FC5FB9">
      <w:pPr>
        <w:spacing w:after="145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Strumenti per la valutazione </w:t>
      </w:r>
      <w:r w:rsidRPr="008E783B">
        <w:rPr>
          <w:rFonts w:ascii="Calibri" w:eastAsia="Calibri" w:hAnsi="Calibri" w:cs="Calibri"/>
          <w:i/>
          <w:sz w:val="28"/>
          <w:szCs w:val="28"/>
        </w:rPr>
        <w:t>in itinere</w:t>
      </w:r>
      <w:r w:rsidRPr="008E783B">
        <w:rPr>
          <w:sz w:val="28"/>
          <w:szCs w:val="28"/>
        </w:rPr>
        <w:t xml:space="preserve">: test, questionari, prove strutturate, interventi da posto, interrogazioni orali, compiti eseguiti a casa, partecipazione all'attività didattica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Strumenti per la valutazione di fine modulo: interrogazioni, questionari, prove strutturate, due prove scritte nel trimestre, tre nel pentamestre.  Anche per la Storia e la Geografia saranno svolte verifiche scritte </w:t>
      </w:r>
      <w:r w:rsidRPr="008E783B">
        <w:rPr>
          <w:rFonts w:ascii="Calibri" w:eastAsia="Calibri" w:hAnsi="Calibri" w:cs="Calibri"/>
          <w:i/>
          <w:sz w:val="28"/>
          <w:szCs w:val="28"/>
        </w:rPr>
        <w:t>in itinere</w:t>
      </w:r>
      <w:r w:rsidRPr="008E783B">
        <w:rPr>
          <w:sz w:val="28"/>
          <w:szCs w:val="28"/>
        </w:rPr>
        <w:t xml:space="preserve"> e a fine modulo. </w:t>
      </w:r>
    </w:p>
    <w:p w:rsidR="00FC5FB9" w:rsidRPr="008E783B" w:rsidRDefault="00FC5FB9" w:rsidP="00FC5FB9">
      <w:pPr>
        <w:spacing w:after="0" w:line="259" w:lineRule="auto"/>
        <w:rPr>
          <w:sz w:val="28"/>
          <w:szCs w:val="28"/>
        </w:rPr>
      </w:pP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Per le prove orali saranno considerati i </w:t>
      </w:r>
    </w:p>
    <w:p w:rsidR="00FC5FB9" w:rsidRPr="008E783B" w:rsidRDefault="00FC5FB9" w:rsidP="00FC5FB9">
      <w:pPr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seguenti indicatori: </w:t>
      </w:r>
    </w:p>
    <w:p w:rsidR="00FC5FB9" w:rsidRPr="008E783B" w:rsidRDefault="00FC5FB9" w:rsidP="00FC5FB9">
      <w:pPr>
        <w:numPr>
          <w:ilvl w:val="0"/>
          <w:numId w:val="1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conoscenza dell'argomento </w:t>
      </w:r>
    </w:p>
    <w:p w:rsidR="00FC5FB9" w:rsidRPr="008E783B" w:rsidRDefault="00FC5FB9" w:rsidP="00FC5FB9">
      <w:pPr>
        <w:numPr>
          <w:ilvl w:val="0"/>
          <w:numId w:val="1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competenze linguistico- espressive </w:t>
      </w:r>
    </w:p>
    <w:p w:rsidR="00FC5FB9" w:rsidRPr="008E783B" w:rsidRDefault="00FC5FB9" w:rsidP="00FC5FB9">
      <w:pPr>
        <w:numPr>
          <w:ilvl w:val="0"/>
          <w:numId w:val="1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analisi </w:t>
      </w:r>
    </w:p>
    <w:p w:rsidR="00FC5FB9" w:rsidRPr="008E783B" w:rsidRDefault="00FC5FB9" w:rsidP="00FC5FB9">
      <w:pPr>
        <w:numPr>
          <w:ilvl w:val="0"/>
          <w:numId w:val="1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sintesi </w:t>
      </w:r>
    </w:p>
    <w:p w:rsidR="00FC5FB9" w:rsidRPr="008E783B" w:rsidRDefault="00FC5FB9" w:rsidP="00FC5FB9">
      <w:pPr>
        <w:numPr>
          <w:ilvl w:val="0"/>
          <w:numId w:val="1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stabilire collegamenti tra gli argomenti disciplinari </w:t>
      </w:r>
    </w:p>
    <w:p w:rsidR="00FC5FB9" w:rsidRPr="008E783B" w:rsidRDefault="00FC5FB9" w:rsidP="00FC5FB9">
      <w:pPr>
        <w:numPr>
          <w:ilvl w:val="0"/>
          <w:numId w:val="1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approfondimento </w:t>
      </w:r>
    </w:p>
    <w:p w:rsidR="00FC5FB9" w:rsidRPr="008E783B" w:rsidRDefault="00FC5FB9" w:rsidP="00FC5FB9">
      <w:pPr>
        <w:numPr>
          <w:ilvl w:val="0"/>
          <w:numId w:val="15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capacità di esprimere giudizi maturi </w:t>
      </w:r>
    </w:p>
    <w:p w:rsidR="00FC5FB9" w:rsidRPr="008E783B" w:rsidRDefault="00FC5FB9" w:rsidP="00FC5FB9">
      <w:pPr>
        <w:spacing w:after="203" w:line="259" w:lineRule="auto"/>
        <w:rPr>
          <w:sz w:val="28"/>
          <w:szCs w:val="28"/>
        </w:rPr>
      </w:pPr>
    </w:p>
    <w:p w:rsidR="00FC5FB9" w:rsidRPr="008E783B" w:rsidRDefault="00FC5FB9" w:rsidP="00FC5FB9">
      <w:pPr>
        <w:spacing w:after="152" w:line="259" w:lineRule="auto"/>
        <w:ind w:left="-5"/>
        <w:rPr>
          <w:sz w:val="28"/>
          <w:szCs w:val="28"/>
        </w:rPr>
      </w:pPr>
      <w:r w:rsidRPr="008E783B">
        <w:rPr>
          <w:rFonts w:ascii="Calibri" w:eastAsia="Calibri" w:hAnsi="Calibri" w:cs="Calibri"/>
          <w:b/>
          <w:sz w:val="28"/>
          <w:szCs w:val="28"/>
        </w:rPr>
        <w:t xml:space="preserve">Griglia di Valutazione finale </w:t>
      </w:r>
    </w:p>
    <w:p w:rsidR="00FC5FB9" w:rsidRPr="008E783B" w:rsidRDefault="00FC5FB9" w:rsidP="00FC5FB9">
      <w:pPr>
        <w:spacing w:after="109"/>
        <w:ind w:left="10"/>
        <w:rPr>
          <w:sz w:val="28"/>
          <w:szCs w:val="28"/>
        </w:rPr>
      </w:pPr>
      <w:r w:rsidRPr="008E783B">
        <w:rPr>
          <w:sz w:val="28"/>
          <w:szCs w:val="28"/>
        </w:rPr>
        <w:t xml:space="preserve">La griglia di valutazione finale proposta è la seguente: </w:t>
      </w:r>
    </w:p>
    <w:p w:rsidR="00FC5FB9" w:rsidRPr="008E783B" w:rsidRDefault="00FC5FB9" w:rsidP="00FC5FB9">
      <w:pPr>
        <w:pStyle w:val="Titolo1"/>
        <w:spacing w:after="7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Voto 1-3 </w:t>
      </w:r>
    </w:p>
    <w:p w:rsidR="00FC5FB9" w:rsidRPr="008E783B" w:rsidRDefault="00FC5FB9" w:rsidP="00FC5FB9">
      <w:pPr>
        <w:numPr>
          <w:ilvl w:val="0"/>
          <w:numId w:val="16"/>
        </w:numPr>
        <w:spacing w:after="15" w:line="247" w:lineRule="auto"/>
        <w:ind w:right="2157"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non mostra impegno e partecipazione </w:t>
      </w:r>
    </w:p>
    <w:p w:rsidR="00FC5FB9" w:rsidRPr="008E783B" w:rsidRDefault="00FC5FB9" w:rsidP="00FC5FB9">
      <w:pPr>
        <w:numPr>
          <w:ilvl w:val="0"/>
          <w:numId w:val="16"/>
        </w:numPr>
        <w:spacing w:after="107" w:line="247" w:lineRule="auto"/>
        <w:ind w:right="2157"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non ha alcuna conoscenza o ha scarse conoscenze e commette gravi errori -ha poche conoscenze prive di articolazione </w:t>
      </w:r>
    </w:p>
    <w:p w:rsidR="00FC5FB9" w:rsidRPr="008E783B" w:rsidRDefault="00FC5FB9" w:rsidP="00FC5FB9">
      <w:pPr>
        <w:pStyle w:val="Titolo1"/>
        <w:spacing w:after="12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Voto 4 </w:t>
      </w:r>
    </w:p>
    <w:p w:rsidR="00FC5FB9" w:rsidRPr="008E783B" w:rsidRDefault="00FC5FB9" w:rsidP="00FC5FB9">
      <w:pPr>
        <w:numPr>
          <w:ilvl w:val="0"/>
          <w:numId w:val="17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scarso impegno e partecipazione inadeguata </w:t>
      </w:r>
    </w:p>
    <w:p w:rsidR="00FC5FB9" w:rsidRPr="008E783B" w:rsidRDefault="00FC5FB9" w:rsidP="00FC5FB9">
      <w:pPr>
        <w:numPr>
          <w:ilvl w:val="0"/>
          <w:numId w:val="17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conoscenze superficiali, frammentarie </w:t>
      </w:r>
    </w:p>
    <w:p w:rsidR="00FC5FB9" w:rsidRPr="008E783B" w:rsidRDefault="00FC5FB9" w:rsidP="00FC5FB9">
      <w:pPr>
        <w:numPr>
          <w:ilvl w:val="0"/>
          <w:numId w:val="17"/>
        </w:numPr>
        <w:spacing w:after="107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>applica le conoscenze commettendo errori e non riesce a condurre analisi con correttezza -</w:t>
      </w:r>
      <w:r w:rsidRPr="008E783B">
        <w:rPr>
          <w:rFonts w:ascii="Arial" w:eastAsia="Arial" w:hAnsi="Arial" w:cs="Arial"/>
          <w:sz w:val="28"/>
          <w:szCs w:val="28"/>
        </w:rPr>
        <w:tab/>
      </w:r>
      <w:r w:rsidRPr="008E783B">
        <w:rPr>
          <w:sz w:val="28"/>
          <w:szCs w:val="28"/>
        </w:rPr>
        <w:t xml:space="preserve">commette errori che oscurano il significato del discorso </w:t>
      </w:r>
    </w:p>
    <w:p w:rsidR="00FC5FB9" w:rsidRPr="008E783B" w:rsidRDefault="00FC5FB9" w:rsidP="00FC5FB9">
      <w:pPr>
        <w:pStyle w:val="Titolo1"/>
        <w:spacing w:after="12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Voto 5 </w:t>
      </w:r>
    </w:p>
    <w:p w:rsidR="00FC5FB9" w:rsidRPr="008E783B" w:rsidRDefault="00FC5FB9" w:rsidP="00FC5FB9">
      <w:pPr>
        <w:numPr>
          <w:ilvl w:val="0"/>
          <w:numId w:val="18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impegno saltuario e partecipazione discontinua </w:t>
      </w:r>
    </w:p>
    <w:p w:rsidR="00FC5FB9" w:rsidRPr="008E783B" w:rsidRDefault="00FC5FB9" w:rsidP="00FC5FB9">
      <w:pPr>
        <w:numPr>
          <w:ilvl w:val="0"/>
          <w:numId w:val="18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conoscenze non sempre sicure e qualche errore nella comprensione </w:t>
      </w:r>
    </w:p>
    <w:p w:rsidR="00FC5FB9" w:rsidRPr="008E783B" w:rsidRDefault="00FC5FB9" w:rsidP="00FC5FB9">
      <w:pPr>
        <w:numPr>
          <w:ilvl w:val="0"/>
          <w:numId w:val="18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errori non gravi sia nell'applicazione sia nell'analisi delle conoscenze </w:t>
      </w:r>
    </w:p>
    <w:p w:rsidR="00FC5FB9" w:rsidRPr="008E783B" w:rsidRDefault="00FC5FB9" w:rsidP="00FC5FB9">
      <w:pPr>
        <w:numPr>
          <w:ilvl w:val="0"/>
          <w:numId w:val="18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riesce ad elaborare le conoscenze </w:t>
      </w:r>
    </w:p>
    <w:p w:rsidR="00FC5FB9" w:rsidRPr="008E783B" w:rsidRDefault="00FC5FB9" w:rsidP="00FC5FB9">
      <w:pPr>
        <w:numPr>
          <w:ilvl w:val="0"/>
          <w:numId w:val="18"/>
        </w:numPr>
        <w:spacing w:after="109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commette alcuni errori che, però, non oscurano il significato del discorso </w:t>
      </w:r>
    </w:p>
    <w:p w:rsidR="00FC5FB9" w:rsidRPr="008E783B" w:rsidRDefault="00FC5FB9" w:rsidP="00FC5FB9">
      <w:pPr>
        <w:pStyle w:val="Titolo1"/>
        <w:spacing w:after="12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Voto 6 </w:t>
      </w:r>
    </w:p>
    <w:p w:rsidR="00FC5FB9" w:rsidRPr="008E783B" w:rsidRDefault="00FC5FB9" w:rsidP="00FC5FB9">
      <w:pPr>
        <w:numPr>
          <w:ilvl w:val="0"/>
          <w:numId w:val="19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normale impegno e partecipazione </w:t>
      </w:r>
    </w:p>
    <w:p w:rsidR="00FC5FB9" w:rsidRPr="008E783B" w:rsidRDefault="00FC5FB9" w:rsidP="00FC5FB9">
      <w:pPr>
        <w:numPr>
          <w:ilvl w:val="0"/>
          <w:numId w:val="19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conoscenze non molto approfondite ma senza errori nella comprensione </w:t>
      </w:r>
    </w:p>
    <w:p w:rsidR="00FC5FB9" w:rsidRPr="008E783B" w:rsidRDefault="00FC5FB9" w:rsidP="00FC5FB9">
      <w:pPr>
        <w:numPr>
          <w:ilvl w:val="0"/>
          <w:numId w:val="19"/>
        </w:numPr>
        <w:spacing w:after="102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>sa applicare le sue conoscenze ed è in grado di effettuare analisi parziali con qualche errore -</w:t>
      </w:r>
      <w:r w:rsidRPr="008E783B">
        <w:rPr>
          <w:rFonts w:ascii="Arial" w:eastAsia="Arial" w:hAnsi="Arial" w:cs="Arial"/>
          <w:sz w:val="28"/>
          <w:szCs w:val="28"/>
        </w:rPr>
        <w:tab/>
      </w:r>
      <w:r w:rsidRPr="008E783B">
        <w:rPr>
          <w:sz w:val="28"/>
          <w:szCs w:val="28"/>
        </w:rPr>
        <w:t xml:space="preserve">è impreciso nell'effettuare sintesi, ma ha qualche spunto di autonomia </w:t>
      </w:r>
    </w:p>
    <w:p w:rsidR="00FC5FB9" w:rsidRPr="008E783B" w:rsidRDefault="00FC5FB9" w:rsidP="00FC5FB9">
      <w:pPr>
        <w:pStyle w:val="Titolo1"/>
        <w:spacing w:after="12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Voto 7 </w:t>
      </w:r>
    </w:p>
    <w:p w:rsidR="00FC5FB9" w:rsidRPr="008E783B" w:rsidRDefault="00FC5FB9" w:rsidP="00FC5FB9">
      <w:pPr>
        <w:numPr>
          <w:ilvl w:val="0"/>
          <w:numId w:val="20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impegno continuo e partecipazione attiva </w:t>
      </w:r>
    </w:p>
    <w:p w:rsidR="00FC5FB9" w:rsidRPr="008E783B" w:rsidRDefault="00FC5FB9" w:rsidP="00FC5FB9">
      <w:pPr>
        <w:numPr>
          <w:ilvl w:val="0"/>
          <w:numId w:val="20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conoscenze complete </w:t>
      </w:r>
    </w:p>
    <w:p w:rsidR="00FC5FB9" w:rsidRPr="008E783B" w:rsidRDefault="00FC5FB9" w:rsidP="00FC5FB9">
      <w:pPr>
        <w:numPr>
          <w:ilvl w:val="0"/>
          <w:numId w:val="20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sa applicare le conoscenze ed effettuare analisi, anche se con qualche imprecisione </w:t>
      </w:r>
    </w:p>
    <w:p w:rsidR="00FC5FB9" w:rsidRPr="008E783B" w:rsidRDefault="00FC5FB9" w:rsidP="00FC5FB9">
      <w:pPr>
        <w:numPr>
          <w:ilvl w:val="0"/>
          <w:numId w:val="20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è autonomo nella sintesi ma non approfondisce troppo </w:t>
      </w:r>
    </w:p>
    <w:p w:rsidR="00FC5FB9" w:rsidRPr="008E783B" w:rsidRDefault="00FC5FB9" w:rsidP="00FC5FB9">
      <w:pPr>
        <w:numPr>
          <w:ilvl w:val="0"/>
          <w:numId w:val="20"/>
        </w:numPr>
        <w:spacing w:after="109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espone con chiarezza </w:t>
      </w:r>
    </w:p>
    <w:p w:rsidR="00FC5FB9" w:rsidRPr="008E783B" w:rsidRDefault="00FC5FB9" w:rsidP="00FC5FB9">
      <w:pPr>
        <w:pStyle w:val="Titolo1"/>
        <w:spacing w:after="12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Voto 8 </w:t>
      </w:r>
    </w:p>
    <w:p w:rsidR="00FC5FB9" w:rsidRPr="008E783B" w:rsidRDefault="00FC5FB9" w:rsidP="00FC5FB9">
      <w:pPr>
        <w:numPr>
          <w:ilvl w:val="0"/>
          <w:numId w:val="21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impegno e partecipazione buoni, con iniziative personali </w:t>
      </w:r>
    </w:p>
    <w:p w:rsidR="00FC5FB9" w:rsidRPr="008E783B" w:rsidRDefault="00FC5FB9" w:rsidP="00FC5FB9">
      <w:pPr>
        <w:numPr>
          <w:ilvl w:val="0"/>
          <w:numId w:val="21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conoscenze complete e approfondite </w:t>
      </w:r>
    </w:p>
    <w:p w:rsidR="00FC5FB9" w:rsidRPr="008E783B" w:rsidRDefault="00FC5FB9" w:rsidP="00FC5FB9">
      <w:pPr>
        <w:numPr>
          <w:ilvl w:val="0"/>
          <w:numId w:val="21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applica le conoscenze senza errori nè imprecisioni ed effettua analisi approfondite </w:t>
      </w:r>
    </w:p>
    <w:p w:rsidR="00FC5FB9" w:rsidRPr="008E783B" w:rsidRDefault="00FC5FB9" w:rsidP="00FC5FB9">
      <w:pPr>
        <w:numPr>
          <w:ilvl w:val="0"/>
          <w:numId w:val="21"/>
        </w:numPr>
        <w:spacing w:after="107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>sintetizza in modo corretto le conoscenze ed effettua valutazioni personali ed autonome -</w:t>
      </w:r>
      <w:r w:rsidRPr="008E783B">
        <w:rPr>
          <w:rFonts w:ascii="Arial" w:eastAsia="Arial" w:hAnsi="Arial" w:cs="Arial"/>
          <w:sz w:val="28"/>
          <w:szCs w:val="28"/>
        </w:rPr>
        <w:tab/>
      </w:r>
      <w:r w:rsidRPr="008E783B">
        <w:rPr>
          <w:sz w:val="28"/>
          <w:szCs w:val="28"/>
        </w:rPr>
        <w:t xml:space="preserve">proprietà di linguaggio </w:t>
      </w:r>
    </w:p>
    <w:p w:rsidR="00FC5FB9" w:rsidRPr="008E783B" w:rsidRDefault="00FC5FB9" w:rsidP="00FC5FB9">
      <w:pPr>
        <w:pStyle w:val="Titolo1"/>
        <w:spacing w:after="12"/>
        <w:ind w:left="-5"/>
        <w:rPr>
          <w:sz w:val="28"/>
          <w:szCs w:val="28"/>
        </w:rPr>
      </w:pPr>
      <w:r w:rsidRPr="008E783B">
        <w:rPr>
          <w:sz w:val="28"/>
          <w:szCs w:val="28"/>
        </w:rPr>
        <w:t xml:space="preserve">Voto 9/10 </w:t>
      </w:r>
    </w:p>
    <w:p w:rsidR="00FC5FB9" w:rsidRPr="008E783B" w:rsidRDefault="00FC5FB9" w:rsidP="00FC5FB9">
      <w:pPr>
        <w:numPr>
          <w:ilvl w:val="0"/>
          <w:numId w:val="22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impegno assiduo e partecipazione di tipo collaborativo </w:t>
      </w:r>
    </w:p>
    <w:p w:rsidR="00FC5FB9" w:rsidRPr="008E783B" w:rsidRDefault="00FC5FB9" w:rsidP="00FC5FB9">
      <w:pPr>
        <w:numPr>
          <w:ilvl w:val="0"/>
          <w:numId w:val="22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conoscenze ampie e coordinate </w:t>
      </w:r>
    </w:p>
    <w:p w:rsidR="00FC5FB9" w:rsidRPr="008E783B" w:rsidRDefault="00FC5FB9" w:rsidP="00FC5FB9">
      <w:pPr>
        <w:numPr>
          <w:ilvl w:val="0"/>
          <w:numId w:val="22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applica quanto appreso in situazioni nuove e in modo personale e originale </w:t>
      </w:r>
    </w:p>
    <w:p w:rsidR="00FC5FB9" w:rsidRPr="008E783B" w:rsidRDefault="00FC5FB9" w:rsidP="00FC5FB9">
      <w:pPr>
        <w:numPr>
          <w:ilvl w:val="0"/>
          <w:numId w:val="22"/>
        </w:numPr>
        <w:spacing w:after="15" w:line="247" w:lineRule="auto"/>
        <w:ind w:hanging="360"/>
        <w:jc w:val="both"/>
        <w:rPr>
          <w:sz w:val="28"/>
          <w:szCs w:val="28"/>
        </w:rPr>
      </w:pPr>
      <w:r w:rsidRPr="008E783B">
        <w:rPr>
          <w:sz w:val="28"/>
          <w:szCs w:val="28"/>
        </w:rPr>
        <w:t xml:space="preserve">ottime capacità nel cogliere gli elementi di un insieme e di stabilire tra essi relazioni </w:t>
      </w:r>
    </w:p>
    <w:p w:rsidR="002D54E6" w:rsidRDefault="002D54E6" w:rsidP="00FC5FB9">
      <w:pPr>
        <w:spacing w:after="0" w:line="259" w:lineRule="auto"/>
        <w:rPr>
          <w:b/>
          <w:sz w:val="28"/>
          <w:szCs w:val="28"/>
        </w:rPr>
      </w:pPr>
    </w:p>
    <w:p w:rsidR="00FC5FB9" w:rsidRPr="008E783B" w:rsidRDefault="002D54E6" w:rsidP="00FC5FB9">
      <w:pPr>
        <w:spacing w:after="0" w:line="259" w:lineRule="auto"/>
        <w:rPr>
          <w:sz w:val="28"/>
          <w:szCs w:val="28"/>
        </w:rPr>
      </w:pPr>
      <w:r>
        <w:rPr>
          <w:b/>
          <w:sz w:val="28"/>
          <w:szCs w:val="28"/>
        </w:rPr>
        <w:t>ORBETELLO</w:t>
      </w:r>
      <w:r w:rsidR="002150F0">
        <w:rPr>
          <w:sz w:val="28"/>
          <w:szCs w:val="28"/>
        </w:rPr>
        <w:t>, 10/06/2020</w:t>
      </w:r>
    </w:p>
    <w:p w:rsidR="00FC5FB9" w:rsidRPr="008E783B" w:rsidRDefault="002D54E6" w:rsidP="002D54E6">
      <w:pPr>
        <w:spacing w:after="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C5FB9" w:rsidRPr="008E783B">
        <w:rPr>
          <w:b/>
          <w:sz w:val="28"/>
          <w:szCs w:val="28"/>
        </w:rPr>
        <w:t xml:space="preserve">IL DOCENTE </w:t>
      </w:r>
    </w:p>
    <w:p w:rsidR="00FC5FB9" w:rsidRPr="00FC5FB9" w:rsidRDefault="00FC5FB9" w:rsidP="002D54E6">
      <w:pPr>
        <w:spacing w:after="0" w:line="259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BELLUCCI FELICE</w:t>
      </w:r>
    </w:p>
    <w:sectPr w:rsidR="00FC5FB9" w:rsidRPr="00FC5FB9" w:rsidSect="00973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C13"/>
    <w:multiLevelType w:val="hybridMultilevel"/>
    <w:tmpl w:val="072C70CC"/>
    <w:lvl w:ilvl="0" w:tplc="DFECEDD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69FD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8038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4D4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2F2D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083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A27E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C1CF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83DE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A1AB5"/>
    <w:multiLevelType w:val="hybridMultilevel"/>
    <w:tmpl w:val="7AB27600"/>
    <w:lvl w:ilvl="0" w:tplc="5B76163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2A72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0D9F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C4584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AA99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313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658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2F4E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241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82641B"/>
    <w:multiLevelType w:val="hybridMultilevel"/>
    <w:tmpl w:val="346EE8BC"/>
    <w:lvl w:ilvl="0" w:tplc="F266F9D0">
      <w:start w:val="1"/>
      <w:numFmt w:val="lowerLetter"/>
      <w:lvlText w:val="%1."/>
      <w:lvlJc w:val="left"/>
      <w:pPr>
        <w:ind w:left="1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E3B70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43788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6629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8DF8E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041E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07D18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AE97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4D032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385C3B"/>
    <w:multiLevelType w:val="hybridMultilevel"/>
    <w:tmpl w:val="300A737A"/>
    <w:lvl w:ilvl="0" w:tplc="8CAE98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A6F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AF7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083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AA6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027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2F3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F5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843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A809B8"/>
    <w:multiLevelType w:val="hybridMultilevel"/>
    <w:tmpl w:val="1A082876"/>
    <w:lvl w:ilvl="0" w:tplc="9476DF3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E293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CEAD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045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CD7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0FBB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71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26F3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2611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F23CA0"/>
    <w:multiLevelType w:val="hybridMultilevel"/>
    <w:tmpl w:val="2A960568"/>
    <w:lvl w:ilvl="0" w:tplc="B69635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E62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095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0AD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EFB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2F7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6FF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216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643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502192"/>
    <w:multiLevelType w:val="hybridMultilevel"/>
    <w:tmpl w:val="4ED80EF8"/>
    <w:lvl w:ilvl="0" w:tplc="94005C4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2998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46A3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4FAA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010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E9D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AD5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2E5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AB46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B3788D"/>
    <w:multiLevelType w:val="hybridMultilevel"/>
    <w:tmpl w:val="0784D570"/>
    <w:lvl w:ilvl="0" w:tplc="D8441FB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84F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8D7C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41E3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28FD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818E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C720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0429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8D80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E54B9E"/>
    <w:multiLevelType w:val="hybridMultilevel"/>
    <w:tmpl w:val="7E9EECCE"/>
    <w:lvl w:ilvl="0" w:tplc="6010CD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CAC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A6F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CC9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E7F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022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883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CFD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2C4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341ED8"/>
    <w:multiLevelType w:val="hybridMultilevel"/>
    <w:tmpl w:val="E9669EB6"/>
    <w:lvl w:ilvl="0" w:tplc="1C7883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EA7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42C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E79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279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C41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428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417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8DD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083CE3"/>
    <w:multiLevelType w:val="hybridMultilevel"/>
    <w:tmpl w:val="2C30B7B2"/>
    <w:lvl w:ilvl="0" w:tplc="BD54C584">
      <w:start w:val="1"/>
      <w:numFmt w:val="lowerLetter"/>
      <w:lvlText w:val="%1)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EFCB2">
      <w:start w:val="1"/>
      <w:numFmt w:val="lowerLetter"/>
      <w:lvlText w:val="%2"/>
      <w:lvlJc w:val="left"/>
      <w:pPr>
        <w:ind w:left="1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8A920">
      <w:start w:val="1"/>
      <w:numFmt w:val="lowerRoman"/>
      <w:lvlText w:val="%3"/>
      <w:lvlJc w:val="left"/>
      <w:pPr>
        <w:ind w:left="1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E4074">
      <w:start w:val="1"/>
      <w:numFmt w:val="decimal"/>
      <w:lvlText w:val="%4"/>
      <w:lvlJc w:val="left"/>
      <w:pPr>
        <w:ind w:left="2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466F04">
      <w:start w:val="1"/>
      <w:numFmt w:val="lowerLetter"/>
      <w:lvlText w:val="%5"/>
      <w:lvlJc w:val="left"/>
      <w:pPr>
        <w:ind w:left="3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0219A">
      <w:start w:val="1"/>
      <w:numFmt w:val="lowerRoman"/>
      <w:lvlText w:val="%6"/>
      <w:lvlJc w:val="left"/>
      <w:pPr>
        <w:ind w:left="3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45ED8">
      <w:start w:val="1"/>
      <w:numFmt w:val="decimal"/>
      <w:lvlText w:val="%7"/>
      <w:lvlJc w:val="left"/>
      <w:pPr>
        <w:ind w:left="4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44C14">
      <w:start w:val="1"/>
      <w:numFmt w:val="lowerLetter"/>
      <w:lvlText w:val="%8"/>
      <w:lvlJc w:val="left"/>
      <w:pPr>
        <w:ind w:left="5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26490">
      <w:start w:val="1"/>
      <w:numFmt w:val="lowerRoman"/>
      <w:lvlText w:val="%9"/>
      <w:lvlJc w:val="left"/>
      <w:pPr>
        <w:ind w:left="6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170347"/>
    <w:multiLevelType w:val="hybridMultilevel"/>
    <w:tmpl w:val="B0DED0CC"/>
    <w:lvl w:ilvl="0" w:tplc="C9ECFE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620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297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E5E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C4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E0F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E63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8AB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2B6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E222BD"/>
    <w:multiLevelType w:val="hybridMultilevel"/>
    <w:tmpl w:val="BF9EA462"/>
    <w:lvl w:ilvl="0" w:tplc="F35A43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22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8E6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2B8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801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E04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C3C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C72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A9F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F10E01"/>
    <w:multiLevelType w:val="hybridMultilevel"/>
    <w:tmpl w:val="D85A7E42"/>
    <w:lvl w:ilvl="0" w:tplc="289892A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0E4D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C39B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CD75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60C6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A6F7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E63F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654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2A95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F0591D"/>
    <w:multiLevelType w:val="hybridMultilevel"/>
    <w:tmpl w:val="E7E2888E"/>
    <w:lvl w:ilvl="0" w:tplc="11E039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2FD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6BD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E51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ACC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E3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6E8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62E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A3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2C5418"/>
    <w:multiLevelType w:val="hybridMultilevel"/>
    <w:tmpl w:val="AC6C28CA"/>
    <w:lvl w:ilvl="0" w:tplc="55DEB660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CCD9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C18E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2475E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A7F0C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0A89E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8C8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6A19E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4D050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360580"/>
    <w:multiLevelType w:val="hybridMultilevel"/>
    <w:tmpl w:val="80F25D0E"/>
    <w:lvl w:ilvl="0" w:tplc="5EF2D5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EF1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85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66A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C6D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23B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A47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7B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C2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3D7D62"/>
    <w:multiLevelType w:val="hybridMultilevel"/>
    <w:tmpl w:val="D1DC6718"/>
    <w:lvl w:ilvl="0" w:tplc="5A8AB1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EF3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E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A4F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E4E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72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630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A29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4296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827DC6"/>
    <w:multiLevelType w:val="hybridMultilevel"/>
    <w:tmpl w:val="EB2EFF1E"/>
    <w:lvl w:ilvl="0" w:tplc="C1B2526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30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64A4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CC4E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36C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ECB4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E8C5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EBC1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A04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1165ED"/>
    <w:multiLevelType w:val="hybridMultilevel"/>
    <w:tmpl w:val="EA7E950C"/>
    <w:lvl w:ilvl="0" w:tplc="751E9E4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049C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63E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676D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05C0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025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5AC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249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60AD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DF0A6E"/>
    <w:multiLevelType w:val="hybridMultilevel"/>
    <w:tmpl w:val="BEEC0ED2"/>
    <w:lvl w:ilvl="0" w:tplc="EB7481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D013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0E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8CF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39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56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87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A65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89B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A94BC7"/>
    <w:multiLevelType w:val="hybridMultilevel"/>
    <w:tmpl w:val="9D1A915A"/>
    <w:lvl w:ilvl="0" w:tplc="B60A15C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6713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EE96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32B7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832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CC2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A20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8A51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0374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20"/>
  </w:num>
  <w:num w:numId="9">
    <w:abstractNumId w:val="16"/>
  </w:num>
  <w:num w:numId="10">
    <w:abstractNumId w:val="8"/>
  </w:num>
  <w:num w:numId="11">
    <w:abstractNumId w:val="17"/>
  </w:num>
  <w:num w:numId="12">
    <w:abstractNumId w:val="9"/>
  </w:num>
  <w:num w:numId="13">
    <w:abstractNumId w:val="14"/>
  </w:num>
  <w:num w:numId="14">
    <w:abstractNumId w:val="0"/>
  </w:num>
  <w:num w:numId="15">
    <w:abstractNumId w:val="21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1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B6"/>
    <w:rsid w:val="002150F0"/>
    <w:rsid w:val="002D54E6"/>
    <w:rsid w:val="00474046"/>
    <w:rsid w:val="005035B6"/>
    <w:rsid w:val="008E783B"/>
    <w:rsid w:val="009736A5"/>
    <w:rsid w:val="00A0116B"/>
    <w:rsid w:val="00C230B5"/>
    <w:rsid w:val="00DB0D79"/>
    <w:rsid w:val="00E22414"/>
    <w:rsid w:val="00F82DF6"/>
    <w:rsid w:val="00FC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FC5FB9"/>
    <w:pPr>
      <w:keepNext/>
      <w:keepLines/>
      <w:spacing w:after="202" w:line="259" w:lineRule="auto"/>
      <w:ind w:left="726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C5F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C5FB9"/>
    <w:rPr>
      <w:rFonts w:ascii="Calibri" w:eastAsia="Calibri" w:hAnsi="Calibri" w:cs="Calibri"/>
      <w:b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4E6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FC5FB9"/>
    <w:pPr>
      <w:keepNext/>
      <w:keepLines/>
      <w:spacing w:after="202" w:line="259" w:lineRule="auto"/>
      <w:ind w:left="726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C5F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C5FB9"/>
    <w:rPr>
      <w:rFonts w:ascii="Calibri" w:eastAsia="Calibri" w:hAnsi="Calibri" w:cs="Calibri"/>
      <w:b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4E6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Legnami</dc:creator>
  <cp:lastModifiedBy>wks10</cp:lastModifiedBy>
  <cp:revision>2</cp:revision>
  <dcterms:created xsi:type="dcterms:W3CDTF">2020-06-06T09:03:00Z</dcterms:created>
  <dcterms:modified xsi:type="dcterms:W3CDTF">2020-06-06T09:03:00Z</dcterms:modified>
</cp:coreProperties>
</file>